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5" w:name="Xd7ad207b1f989206d8b2ffe472c976bbc5e8147"/>
    <w:p>
      <w:pPr>
        <w:pStyle w:val="Heading1"/>
      </w:pPr>
      <w:r>
        <w:t xml:space="preserve">Undergraduate Thesis: The Role of Doctor General Practitioner in United States Miami</w:t>
      </w:r>
    </w:p>
    <w:p>
      <w:pPr>
        <w:pStyle w:val="FirstParagraph"/>
      </w:pPr>
      <w:r>
        <w:rPr>
          <w:bCs/>
          <w:b/>
        </w:rPr>
        <w:t xml:space="preserve">Abstract:</w:t>
      </w:r>
      <w:r>
        <w:t xml:space="preserve"> </w:t>
      </w:r>
      <w:r>
        <w:t xml:space="preserve">This undergraduate thesis explores the critical role of a Doctor General Practitioner (DGP) within the healthcare system of United States Miami. It examines how DGPs contribute to public health, address cultural diversity challenges, and adapt to the unique demands of primary care in a metropolitan area. The study highlights the significance of DGPs in fostering accessible, equitable, and culturally competent healthcare in Miami’s diverse population.</w:t>
      </w:r>
    </w:p>
    <w:bookmarkStart w:id="20" w:name="introduction"/>
    <w:p>
      <w:pPr>
        <w:pStyle w:val="Heading2"/>
      </w:pPr>
      <w:r>
        <w:t xml:space="preserve">1. Introduction</w:t>
      </w:r>
    </w:p>
    <w:p>
      <w:pPr>
        <w:pStyle w:val="FirstParagraph"/>
      </w:pPr>
      <w:r>
        <w:t xml:space="preserve">The United States Miami is a vibrant metropolis renowned for its cultural diversity, economic dynamism, and unique public health challenges. As a gateway to Latin America and the Caribbean, Miami serves as a hub for international migration, creating a mosaic of languages, traditions, and healthcare needs. In this context, the role of the Doctor General Practitioner (DGP) is indispensable. DGPs act as primary care physicians who provide comprehensive medical services to patients across all age groups and backgrounds. This thesis investigates how DGPs navigate Miami’s complex healthcare landscape while ensuring quality care for its residents.</w:t>
      </w:r>
    </w:p>
    <w:p>
      <w:pPr>
        <w:pStyle w:val="BodyText"/>
      </w:pPr>
      <w:r>
        <w:t xml:space="preserve">Miami’s healthcare system faces distinctive challenges, such as disparities in access to care, the prevalence of tropical diseases (e.g., Zika virus), and the need for multilingual communication. A DGP must not only possess clinical expertise but also cultural competence to effectively serve Miami’s diverse population. This study aims to underscore the importance of DGPs in addressing these issues and shaping a resilient healthcare framework tailored to Miami’s unique socio-economic environment.</w:t>
      </w:r>
    </w:p>
    <w:bookmarkEnd w:id="20"/>
    <w:bookmarkStart w:id="21" w:name="Xc1206e3c3a7f239949cea6a8788cc3788402490"/>
    <w:p>
      <w:pPr>
        <w:pStyle w:val="Heading2"/>
      </w:pPr>
      <w:r>
        <w:t xml:space="preserve">2. The Role and Responsibilities of a Doctor General Practitioner</w:t>
      </w:r>
    </w:p>
    <w:p>
      <w:pPr>
        <w:pStyle w:val="FirstParagraph"/>
      </w:pPr>
      <w:r>
        <w:t xml:space="preserve">A Doctor General Practitioner is a medical professional trained to provide first-contact, continuous, and comprehensive care for patients of all ages. In the United States, DGPs are often the primary point of contact for individuals seeking medical attention before referral to specialists. Their responsibilities include diagnosing illnesses, managing chronic conditions (e.g., diabetes or hypertension), performing routine check-ups, and offering preventive care.</w:t>
      </w:r>
    </w:p>
    <w:p>
      <w:pPr>
        <w:pStyle w:val="BodyText"/>
      </w:pPr>
      <w:r>
        <w:t xml:space="preserve">In Miami, DGPs face additional duties due to the city’s demographic profile. For example, they may need to treat patients with limited English proficiency by collaborating with interpreters or learning Spanish. They also play a key role in addressing health disparities among immigrant populations through community outreach programs and patient education initiatives.</w:t>
      </w:r>
    </w:p>
    <w:p>
      <w:pPr>
        <w:pStyle w:val="BodyText"/>
      </w:pPr>
      <w:r>
        <w:t xml:space="preserve">Furthermore, DGPs in Miami are often at the forefront of public health efforts. They monitor outbreaks of infectious diseases, participate in vaccination campaigns, and educate patients on preventive measures against tropical illnesses. Their work aligns with the goals of institutions like the Miami-Dade County Health Department and local hospitals to enhance population health outcomes.</w:t>
      </w:r>
    </w:p>
    <w:bookmarkEnd w:id="21"/>
    <w:bookmarkStart w:id="22" w:name="Xf4420ca2e310214a97fe3d223ef7f498e4fb521"/>
    <w:p>
      <w:pPr>
        <w:pStyle w:val="Heading2"/>
      </w:pPr>
      <w:r>
        <w:t xml:space="preserve">3. Challenges Faced by Doctors General Practitioner in Miami</w:t>
      </w:r>
    </w:p>
    <w:p>
      <w:pPr>
        <w:pStyle w:val="FirstParagraph"/>
      </w:pPr>
      <w:r>
        <w:t xml:space="preserve">Despite their critical role, DGPs in Miami encounter numerous challenges. One major obstacle is the high demand for primary care services, which often leads to overburdened clinics and long waiting times for patients. This strain is exacerbated by the city’s socioeconomic diversity; some residents lack health insurance or face financial barriers to accessing care.</w:t>
      </w:r>
    </w:p>
    <w:p>
      <w:pPr>
        <w:pStyle w:val="BodyText"/>
      </w:pPr>
      <w:r>
        <w:t xml:space="preserve">Cultural competence is another challenge. Miami’s population includes individuals from over 100 countries, each with distinct health beliefs, practices, and communication styles. DGPs must balance clinical rigor with cultural sensitivity to avoid misunderstandings that could compromise patient trust or treatment efficacy.</w:t>
      </w:r>
    </w:p>
    <w:p>
      <w:pPr>
        <w:pStyle w:val="BodyText"/>
      </w:pPr>
      <w:r>
        <w:t xml:space="preserve">Additionally, DGPs must stay updated on emerging health threats and technological advancements in healthcare. For instance, the rise of telemedicine has transformed how primary care is delivered in Miami, requiring physicians to adapt to digital platforms while maintaining the personal touch central to patient relationships.</w:t>
      </w:r>
    </w:p>
    <w:bookmarkEnd w:id="22"/>
    <w:bookmarkStart w:id="23" w:name="X7d95cc32fd91f94795717ef81c172fe63fef03a"/>
    <w:p>
      <w:pPr>
        <w:pStyle w:val="Heading2"/>
      </w:pPr>
      <w:r>
        <w:t xml:space="preserve">4. Opportunities for Doctors General Practitioner in Miami</w:t>
      </w:r>
    </w:p>
    <w:p>
      <w:pPr>
        <w:pStyle w:val="FirstParagraph"/>
      </w:pPr>
      <w:r>
        <w:t xml:space="preserve">While challenges are significant, DGPs also have unique opportunities in Miami. The city’s diverse population allows them to work with a broad range of patients, fostering skills in cross-cultural communication and global health awareness. Furthermore, Miami’s status as a medical tourism hub offers DGPs the chance to engage with international patients seeking specialized care or wellness programs.</w:t>
      </w:r>
    </w:p>
    <w:p>
      <w:pPr>
        <w:pStyle w:val="BodyText"/>
      </w:pPr>
      <w:r>
        <w:t xml:space="preserve">Collaboration with academic institutions and research organizations is another opportunity. For example, DGPs in Miami can partner with universities like the University of Miami Miller School of Medicine to participate in clinical trials or contribute to public health studies. Such partnerships enhance their professional development and support evidence-based practices tailored to local needs.</w:t>
      </w:r>
    </w:p>
    <w:p>
      <w:pPr>
        <w:pStyle w:val="BodyText"/>
      </w:pPr>
      <w:r>
        <w:t xml:space="preserve">Moreover, DGPs play a vital role in community health initiatives. They may lead efforts to combat obesity, smoking, and mental health stigma through partnerships with schools, churches, and community centers. These activities align with the broader mission of improving public health in Miami while fostering trust between healthcare providers and residents.</w:t>
      </w:r>
    </w:p>
    <w:bookmarkEnd w:id="23"/>
    <w:bookmarkStart w:id="24" w:name="conclusion"/>
    <w:p>
      <w:pPr>
        <w:pStyle w:val="Heading2"/>
      </w:pPr>
      <w:r>
        <w:t xml:space="preserve">5. Conclusion</w:t>
      </w:r>
    </w:p>
    <w:p>
      <w:pPr>
        <w:pStyle w:val="FirstParagraph"/>
      </w:pPr>
      <w:r>
        <w:t xml:space="preserve">In conclusion, the Doctor General Practitioner is a cornerstone of primary care in United States Miami. Their ability to adapt to the city’s cultural, economic, and public health dynamics ensures that residents receive equitable and effective medical services. As Miami continues to grow as a global city, the role of DGPs will remain pivotal in addressing both existing and emerging healthcare challenges.</w:t>
      </w:r>
    </w:p>
    <w:p>
      <w:pPr>
        <w:pStyle w:val="BodyText"/>
      </w:pPr>
      <w:r>
        <w:t xml:space="preserve">This undergraduate thesis underscores the importance of investing in primary care physicians who can navigate the complexities of Miami’s healthcare system. By supporting DGPs through education, technology, and policy reforms, stakeholders can strengthen the city’s commitment to health equity and excellence. Future research should focus on innovative strategies to retain and empower DGPs in this dynamic environment.</w:t>
      </w:r>
    </w:p>
    <w:p>
      <w:pPr>
        <w:pStyle w:val="BodyText"/>
      </w:pPr>
      <w:r>
        <w:t xml:space="preserve">Prepared as an Undergraduate Thesis for [Your Institution Name] | United States Miami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United States Miami</dc:title>
  <dc:creator/>
  <dc:language>en</dc:language>
  <cp:keywords/>
  <dcterms:created xsi:type="dcterms:W3CDTF">2026-07-23T09:40:27Z</dcterms:created>
  <dcterms:modified xsi:type="dcterms:W3CDTF">2026-07-23T09:40:27Z</dcterms:modified>
</cp:coreProperties>
</file>

<file path=docProps/custom.xml><?xml version="1.0" encoding="utf-8"?>
<Properties xmlns="http://schemas.openxmlformats.org/officeDocument/2006/custom-properties" xmlns:vt="http://schemas.openxmlformats.org/officeDocument/2006/docPropsVTypes"/>
</file>