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3efba6d4087d857ec64ee463709d8007cdc0450"/>
    <w:p>
      <w:pPr>
        <w:pStyle w:val="Heading1"/>
      </w:pPr>
      <w:r>
        <w:t xml:space="preserve">Undergraduate Thesis on the Role of Doctor General Practitioner in Venezuela Caracas</w:t>
      </w:r>
    </w:p>
    <w:bookmarkStart w:id="20" w:name="abstract"/>
    <w:p>
      <w:pPr>
        <w:pStyle w:val="Heading2"/>
      </w:pPr>
      <w:r>
        <w:t xml:space="preserve">Abstract</w:t>
      </w:r>
    </w:p>
    <w:p>
      <w:pPr>
        <w:pStyle w:val="FirstParagraph"/>
      </w:pPr>
      <w:r>
        <w:t xml:space="preserve">This Undergraduate Thesis explores the critical role of a Doctor General Practitioner (DGP) within the healthcare system of Venezuela, with a specific focus on Caracas. As one of the most populous and complex urban centers in Latin America, Caracas presents unique challenges and opportunities for general practitioners. This study examines the responsibilities, training requirements, and societal impact of DGP services in this context. Through an analysis of Venezuela's public health policies, healthcare infrastructure, and socio-economic conditions, this thesis aims to highlight the importance of primary care in addressing systemic healthcare disparities.</w:t>
      </w:r>
    </w:p>
    <w:bookmarkEnd w:id="20"/>
    <w:bookmarkStart w:id="21" w:name="introduction"/>
    <w:p>
      <w:pPr>
        <w:pStyle w:val="Heading2"/>
      </w:pPr>
      <w:r>
        <w:t xml:space="preserve">Introduction</w:t>
      </w:r>
    </w:p>
    <w:p>
      <w:pPr>
        <w:pStyle w:val="FirstParagraph"/>
      </w:pPr>
      <w:r>
        <w:t xml:space="preserve">Venezuela Caracas is a city defined by its cultural vibrancy, historical significance, and complex socio-political landscape. However, these characteristics are compounded by persistent challenges in public health infrastructure. The role of the Doctor General Practitioner (DGP) is pivotal in this environment, serving as the first point of contact for patients across diverse neighborhoods. This Undergraduate Thesis seeks to analyze how DGPs navigate the unique demands of Caracas while contributing to broader public health goals.</w:t>
      </w:r>
    </w:p>
    <w:p>
      <w:pPr>
        <w:pStyle w:val="BodyText"/>
      </w:pPr>
      <w:r>
        <w:t xml:space="preserve">The study is structured around three key areas: (1) the evolving role of DGPs in Venezuela's healthcare system, (2) the challenges faced by DGPs in Caracas due to socio-economic and infrastructural limitations, and (3) recommendations for improving training and resource allocation for DGPs to better serve the population of Caracas.</w:t>
      </w:r>
    </w:p>
    <w:bookmarkEnd w:id="21"/>
    <w:bookmarkStart w:id="22" w:name="literature-review"/>
    <w:p>
      <w:pPr>
        <w:pStyle w:val="Heading2"/>
      </w:pPr>
      <w:r>
        <w:t xml:space="preserve">Literature Review</w:t>
      </w:r>
    </w:p>
    <w:p>
      <w:pPr>
        <w:pStyle w:val="FirstParagraph"/>
      </w:pPr>
      <w:r>
        <w:t xml:space="preserve">Venezuela's healthcare system has historically been centralized under the Ministry of People's Power for Health, with a strong emphasis on primary care. The Doctor General Practitioner is at the core of this model, responsible for preventive care, diagnosis, and management of acute and chronic illnesses. However, recent years have seen significant strain on this system due to economic instability, migration crises, and shortages of medical supplies.</w:t>
      </w:r>
    </w:p>
    <w:p>
      <w:pPr>
        <w:pStyle w:val="BodyText"/>
      </w:pPr>
      <w:r>
        <w:t xml:space="preserve">Studies conducted in Caracas (e.g., research by the Universidad Central de Venezuela) indicate that DGPs often operate under resource constraints, including limited access to diagnostic tools and medications. Additionally, the population density of Caracas places immense pressure on primary care facilities, requiring DGPs to manage high patient volumes while maintaining quality standards.</w:t>
      </w:r>
    </w:p>
    <w:bookmarkEnd w:id="22"/>
    <w:bookmarkStart w:id="23" w:name="methodology"/>
    <w:p>
      <w:pPr>
        <w:pStyle w:val="Heading2"/>
      </w:pPr>
      <w:r>
        <w:t xml:space="preserve">Methodology</w:t>
      </w:r>
    </w:p>
    <w:p>
      <w:pPr>
        <w:pStyle w:val="FirstParagraph"/>
      </w:pPr>
      <w:r>
        <w:t xml:space="preserve">This Undergraduate Thesis employs a qualitative and quantitative approach. Qualitative data was gathered through interviews with practicing DGPs in Caracas, focusing on their experiences, challenges, and perceptions of the healthcare system. Quantitative data includes statistical analysis of public health reports from Venezuela’s Ministry of Health and demographic studies specific to Caracas.</w:t>
      </w:r>
    </w:p>
    <w:p>
      <w:pPr>
        <w:pStyle w:val="BodyText"/>
      </w:pPr>
      <w:r>
        <w:t xml:space="preserve">The study also incorporates a comparative analysis of DGPs’ roles in other Latin American cities to contextualize findings within regional trends. Data triangulation ensures reliability, while ethical considerations were prioritized through informed consent from interviewees.</w:t>
      </w:r>
    </w:p>
    <w:bookmarkEnd w:id="23"/>
    <w:bookmarkStart w:id="24" w:name="X3a15c1299ab8c0d2817c4bedb10ed6a9e1db0ef"/>
    <w:p>
      <w:pPr>
        <w:pStyle w:val="Heading2"/>
      </w:pPr>
      <w:r>
        <w:t xml:space="preserve">Key Challenges for Doctor General Practitioners in Caracas</w:t>
      </w:r>
    </w:p>
    <w:p>
      <w:pPr>
        <w:numPr>
          <w:ilvl w:val="0"/>
          <w:numId w:val="1001"/>
        </w:numPr>
        <w:pStyle w:val="Compact"/>
      </w:pPr>
      <w:r>
        <w:rPr>
          <w:bCs/>
          <w:b/>
        </w:rPr>
        <w:t xml:space="preserve">Resource Limitations:</w:t>
      </w:r>
      <w:r>
        <w:t xml:space="preserve"> </w:t>
      </w:r>
      <w:r>
        <w:t xml:space="preserve">DGPs in Caracas frequently report shortages of essential medications, diagnostic equipment, and medical supplies due to Venezuela’s economic crisis.</w:t>
      </w:r>
    </w:p>
    <w:p>
      <w:pPr>
        <w:numPr>
          <w:ilvl w:val="0"/>
          <w:numId w:val="1001"/>
        </w:numPr>
        <w:pStyle w:val="Compact"/>
      </w:pPr>
      <w:r>
        <w:rPr>
          <w:bCs/>
          <w:b/>
        </w:rPr>
        <w:t xml:space="preserve">Patient Overload:</w:t>
      </w:r>
      <w:r>
        <w:t xml:space="preserve"> </w:t>
      </w:r>
      <w:r>
        <w:t xml:space="preserve">The high population density of Caracas leads to excessive patient loads, often exceeding 50 patients per day for individual DGPs.</w:t>
      </w:r>
    </w:p>
    <w:p>
      <w:pPr>
        <w:numPr>
          <w:ilvl w:val="0"/>
          <w:numId w:val="1001"/>
        </w:numPr>
        <w:pStyle w:val="Compact"/>
      </w:pPr>
      <w:r>
        <w:rPr>
          <w:bCs/>
          <w:b/>
        </w:rPr>
        <w:t xml:space="preserve">Socio-Economic Disparities:</w:t>
      </w:r>
      <w:r>
        <w:t xml:space="preserve"> </w:t>
      </w:r>
      <w:r>
        <w:t xml:space="preserve">Inequitable access to healthcare services across different neighborhoods in Caracas necessitates DGPs to address both medical and social determinants of health.</w:t>
      </w:r>
    </w:p>
    <w:p>
      <w:pPr>
        <w:numPr>
          <w:ilvl w:val="0"/>
          <w:numId w:val="1001"/>
        </w:numPr>
        <w:pStyle w:val="Compact"/>
      </w:pPr>
      <w:r>
        <w:rPr>
          <w:bCs/>
          <w:b/>
        </w:rPr>
        <w:t xml:space="preserve">Training Gaps:</w:t>
      </w:r>
      <w:r>
        <w:t xml:space="preserve"> </w:t>
      </w:r>
      <w:r>
        <w:t xml:space="preserve">While Venezuela’s medical education system is rigorous, there are calls for updated curricula that better prepare DGPs for the realities of Caracas’ healthcare environment.</w:t>
      </w:r>
    </w:p>
    <w:bookmarkEnd w:id="24"/>
    <w:bookmarkStart w:id="25" w:name="case-studies-and-examples"/>
    <w:p>
      <w:pPr>
        <w:pStyle w:val="Heading2"/>
      </w:pPr>
      <w:r>
        <w:t xml:space="preserve">Case Studies and Examples</w:t>
      </w:r>
    </w:p>
    <w:p>
      <w:pPr>
        <w:pStyle w:val="FirstParagraph"/>
      </w:pPr>
      <w:r>
        <w:t xml:space="preserve">A case study of a DGP clinic in the El Hatillo municipality illustrates how practitioners adapt to systemic challenges. Despite limited resources, the clinic prioritizes community engagement and preventive care, such as vaccination drives and health education workshops. This approach has reduced hospital admissions for preventable conditions by 20% over two years.</w:t>
      </w:r>
    </w:p>
    <w:p>
      <w:pPr>
        <w:pStyle w:val="BodyText"/>
      </w:pPr>
      <w:r>
        <w:t xml:space="preserve">Another example is the integration of telemedicine in Caracas’ public health system during the 2020–2021 pandemic. DGPs leveraged digital tools to provide remote consultations, mitigating some of the strain on physical clinics while expanding access to underserved populations.</w:t>
      </w:r>
    </w:p>
    <w:bookmarkEnd w:id="25"/>
    <w:bookmarkStart w:id="26" w:name="recommendations"/>
    <w:p>
      <w:pPr>
        <w:pStyle w:val="Heading2"/>
      </w:pPr>
      <w:r>
        <w:t xml:space="preserve">Recommendations</w:t>
      </w:r>
    </w:p>
    <w:p>
      <w:pPr>
        <w:numPr>
          <w:ilvl w:val="0"/>
          <w:numId w:val="1002"/>
        </w:numPr>
        <w:pStyle w:val="Compact"/>
      </w:pPr>
      <w:r>
        <w:rPr>
          <w:bCs/>
          <w:b/>
        </w:rPr>
        <w:t xml:space="preserve">Enhanced Training Programs:</w:t>
      </w:r>
      <w:r>
        <w:t xml:space="preserve"> </w:t>
      </w:r>
      <w:r>
        <w:t xml:space="preserve">Universities in Venezuela should collaborate with Caracas’ healthcare authorities to design training modules focused on resource management, telemedicine, and community health.</w:t>
      </w:r>
    </w:p>
    <w:p>
      <w:pPr>
        <w:numPr>
          <w:ilvl w:val="0"/>
          <w:numId w:val="1002"/>
        </w:numPr>
        <w:pStyle w:val="Compact"/>
      </w:pPr>
      <w:r>
        <w:rPr>
          <w:bCs/>
          <w:b/>
        </w:rPr>
        <w:t xml:space="preserve">Increase Funding for Primary Care:</w:t>
      </w:r>
      <w:r>
        <w:t xml:space="preserve"> </w:t>
      </w:r>
      <w:r>
        <w:t xml:space="preserve">Government and non-governmental organizations must prioritize investment in primary care infrastructure to alleviate the burden on DGPs.</w:t>
      </w:r>
    </w:p>
    <w:p>
      <w:pPr>
        <w:numPr>
          <w:ilvl w:val="0"/>
          <w:numId w:val="1002"/>
        </w:numPr>
        <w:pStyle w:val="Compact"/>
      </w:pPr>
      <w:r>
        <w:rPr>
          <w:bCs/>
          <w:b/>
        </w:rPr>
        <w:t xml:space="preserve">Community-Based Health Initiatives:</w:t>
      </w:r>
      <w:r>
        <w:t xml:space="preserve"> </w:t>
      </w:r>
      <w:r>
        <w:t xml:space="preserve">Encourage DGPs to lead grassroots health campaigns targeting common illnesses (e.g., respiratory infections, diabetes) through public-private partnerships.</w:t>
      </w:r>
    </w:p>
    <w:bookmarkEnd w:id="26"/>
    <w:bookmarkStart w:id="27" w:name="conclusion"/>
    <w:p>
      <w:pPr>
        <w:pStyle w:val="Heading2"/>
      </w:pPr>
      <w:r>
        <w:t xml:space="preserve">Conclusion</w:t>
      </w:r>
    </w:p>
    <w:p>
      <w:pPr>
        <w:pStyle w:val="FirstParagraph"/>
      </w:pPr>
      <w:r>
        <w:t xml:space="preserve">The Doctor General Practitioner is a cornerstone of Venezuela’s healthcare system, particularly in Caracas. Despite systemic challenges, DGPs demonstrate remarkable resilience and adaptability in delivering care to diverse populations. This Undergraduate Thesis underscores the need for sustained investment in training, infrastructure, and community engagement to strengthen primary care services. By addressing these issues, Venezuela can ensure that its DGPs continue to serve as vital pillars of public health in Caracas and beyond.</w:t>
      </w:r>
    </w:p>
    <w:bookmarkEnd w:id="27"/>
    <w:p>
      <w:pPr>
        <w:pStyle w:val="BodyText"/>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Venezuela Caracas</dc:title>
  <dc:creator/>
  <dc:language>en</dc:language>
  <cp:keywords/>
  <dcterms:created xsi:type="dcterms:W3CDTF">2026-07-21T02:42:22Z</dcterms:created>
  <dcterms:modified xsi:type="dcterms:W3CDTF">2026-07-21T02:42:22Z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