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Economics: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Development</w:t>
      </w:r>
      <w:r>
        <w:t xml:space="preserve"> </w:t>
      </w:r>
      <w:r>
        <w:t xml:space="preserve">Policies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7" w:name="X06a72022e77e1a7b562764cb15bb55b964b820a"/>
    <w:p>
      <w:pPr>
        <w:pStyle w:val="Heading1"/>
      </w:pPr>
      <w:r>
        <w:t xml:space="preserve">Undergraduate Thesis: The Role of Economists in Economic Development Policies in Rio de Janeiro, Brazil</w:t>
      </w:r>
    </w:p>
    <w:bookmarkStart w:id="20" w:name="abstract"/>
    <w:p>
      <w:pPr>
        <w:pStyle w:val="Heading2"/>
      </w:pPr>
      <w:r>
        <w:t xml:space="preserve">Abstract</w:t>
      </w:r>
    </w:p>
    <w:p>
      <w:pPr>
        <w:pStyle w:val="FirstParagraph"/>
      </w:pPr>
      <w:r>
        <w:t xml:space="preserve">This Undergraduate Thesis explores the critical role of economists within the context of economic development policies in Rio de Janeiro, Brazil. As a major economic hub and cultural center, Rio de Janeiro presents unique challenges and opportunities for economists working to address issues such as income inequality, urban infrastructure, and sustainable growth. This thesis examines how Brazilian economists contribute to shaping public policy at the municipal level while navigating the broader socio-economic dynamics of Brazil. It further evaluates the educational pathways that prepare students to become effective economists in this region, emphasizing interdisciplinary approaches that integrate economic theory with local realities.</w:t>
      </w:r>
    </w:p>
    <w:bookmarkEnd w:id="20"/>
    <w:bookmarkStart w:id="21" w:name="introduction"/>
    <w:p>
      <w:pPr>
        <w:pStyle w:val="Heading2"/>
      </w:pPr>
      <w:r>
        <w:t xml:space="preserve">Introduction</w:t>
      </w:r>
    </w:p>
    <w:p>
      <w:pPr>
        <w:pStyle w:val="FirstParagraph"/>
      </w:pPr>
      <w:r>
        <w:t xml:space="preserve">Rio de Janeiro stands as a pivotal city in Brazil’s economic landscape, blending historical significance with contemporary challenges. As an undergraduate student pursuing a degree in Economics, it is imperative to understand how economists function within this dynamic environment. The role of economists extends beyond academic research; they serve as advisors to governments, consultants for private enterprises, and catalysts for public policy reforms. In Rio de Janeiro, where economic disparities persist and urban development projects face complex trade-offs, the contributions of economists are vital.</w:t>
      </w:r>
    </w:p>
    <w:p>
      <w:pPr>
        <w:pStyle w:val="BodyText"/>
      </w:pPr>
      <w:r>
        <w:t xml:space="preserve">This thesis investigates the interplay between economic theory and practical policy-making in Rio de Janeiro. By analyzing case studies of successful interventions—such as poverty alleviation programs or infrastructure investments—the study highlights how economists leverage data-driven strategies to address local issues. It also underscores the importance of tailoring economic education to the specific needs of a city like Rio, where factors such as political instability, environmental constraints, and cultural diversity demand nuanced solutions.</w:t>
      </w:r>
    </w:p>
    <w:bookmarkEnd w:id="21"/>
    <w:bookmarkStart w:id="22" w:name="literature-review"/>
    <w:p>
      <w:pPr>
        <w:pStyle w:val="Heading2"/>
      </w:pPr>
      <w:r>
        <w:t xml:space="preserve">Literature Review</w:t>
      </w:r>
    </w:p>
    <w:p>
      <w:pPr>
        <w:pStyle w:val="FirstParagraph"/>
      </w:pPr>
      <w:r>
        <w:t xml:space="preserve">The role of economists in public policy has been extensively studied in academic literature. In Brazil, scholars have examined how economic graduates contribute to national development plans while adapting their expertise to regional contexts (Silva &amp; Oliveira, 2019). Rio de Janeiro, with its unique economic profile, offers a compelling case for such analysis. Studies on urban economics often emphasize the importance of localized data collection and stakeholder engagement—a process that economists must navigate when working in cities with fragmented governance structures.</w:t>
      </w:r>
    </w:p>
    <w:p>
      <w:pPr>
        <w:pStyle w:val="BodyText"/>
      </w:pPr>
      <w:r>
        <w:t xml:space="preserve">Furthermore, Brazilian universities play a crucial role in shaping future economists. Institutions like the Federal University of Rio de Janeiro (UFRJ) and Pontifical Catholic University of Rio de Janeiro (PUC-Rio) have curricula designed to address both theoretical and applied economics. These programs increasingly incorporate modules on public policy, environmental economics, and regional development, reflecting the growing demand for economists who can tackle issues specific to urban centers like Rio.</w:t>
      </w:r>
    </w:p>
    <w:bookmarkEnd w:id="22"/>
    <w:bookmarkStart w:id="23" w:name="methodology"/>
    <w:p>
      <w:pPr>
        <w:pStyle w:val="Heading2"/>
      </w:pPr>
      <w:r>
        <w:t xml:space="preserve">Methodology</w:t>
      </w:r>
    </w:p>
    <w:p>
      <w:pPr>
        <w:pStyle w:val="FirstParagraph"/>
      </w:pPr>
      <w:r>
        <w:t xml:space="preserve">This Undergraduate Thesis employs a qualitative research approach, focusing on secondary data analysis and case studies. By reviewing academic publications, government reports, and policy documents related to Rio de Janeiro’s economic policies, the study identifies recurring themes in how economists influence decision-making processes. Additionally, it draws upon interviews with economists working in municipal planning departments or NGOs operating in the region to gather insights into practical challenges faced by professionals.</w:t>
      </w:r>
    </w:p>
    <w:p>
      <w:pPr>
        <w:pStyle w:val="BodyText"/>
      </w:pPr>
      <w:r>
        <w:t xml:space="preserve">The methodology also includes a comparative analysis of economic theories applied to similar urban contexts worldwide. For instance, the role of fiscal policies in managing public debt—a pressing issue for Rio—can be compared with strategies employed in other Brazilian cities or international counterparts. This approach ensures that the findings remain relevant not only to Rio de Janeiro but also to broader discussions on economic development in emerging markets.</w:t>
      </w:r>
    </w:p>
    <w:bookmarkEnd w:id="23"/>
    <w:bookmarkStart w:id="24" w:name="Xebe8f74406835911c587b03ac2147904e91aa03"/>
    <w:p>
      <w:pPr>
        <w:pStyle w:val="Heading2"/>
      </w:pPr>
      <w:r>
        <w:t xml:space="preserve">Case Study: Economic Development in Rio de Janeiro</w:t>
      </w:r>
    </w:p>
    <w:p>
      <w:pPr>
        <w:pStyle w:val="FirstParagraph"/>
      </w:pPr>
      <w:r>
        <w:t xml:space="preserve">Rio de Janeiro’s economy is characterized by a mix of industries, including tourism, education, and services. However, the city has faced significant economic shocks, such as the 2014-2016 recession and the decline of state revenues due to falling commodity prices. Economists have played a central role in designing recovery strategies for these challenges.</w:t>
      </w:r>
    </w:p>
    <w:p>
      <w:pPr>
        <w:pStyle w:val="BodyText"/>
      </w:pPr>
      <w:r>
        <w:t xml:space="preserve">For example, economists at the Municipal Secretariat of Finance have advocated for austerity measures while promoting investments in sustainable infrastructure. Their work has included modeling scenarios to assess the economic impact of projects like the expansion of metro lines or the revitalization of port areas. These initiatives aim to stimulate job creation and attract foreign investment, aligning with broader national goals outlined in Brazil’s economic recovery plans.</w:t>
      </w:r>
    </w:p>
    <w:p>
      <w:pPr>
        <w:pStyle w:val="BodyText"/>
      </w:pPr>
      <w:r>
        <w:t xml:space="preserve">Another critical area is poverty reduction. Programs such as "Bolsa Família," a conditional cash transfer scheme, have been supported by economists who analyze poverty trends and evaluate the efficacy of social welfare policies. In Rio de Janeiro, these analyses have informed adjustments to benefit distribution mechanisms to ensure equitable outcomes.</w:t>
      </w:r>
    </w:p>
    <w:bookmarkEnd w:id="24"/>
    <w:bookmarkStart w:id="25" w:name="challenges-and-opportunities"/>
    <w:p>
      <w:pPr>
        <w:pStyle w:val="Heading2"/>
      </w:pPr>
      <w:r>
        <w:t xml:space="preserve">Challenges and Opportunities</w:t>
      </w:r>
    </w:p>
    <w:p>
      <w:pPr>
        <w:pStyle w:val="FirstParagraph"/>
      </w:pPr>
      <w:r>
        <w:t xml:space="preserve">Despite their contributions, economists in Rio de Janeiro face unique challenges. Political polarization often hampers the implementation of long-term economic plans, as short-term electoral cycles prioritize immediate gains over sustainable strategies. Additionally, environmental concerns—such as the threat to natural reserves and coastal ecosystems—require economists to balance growth with ecological preservation.</w:t>
      </w:r>
    </w:p>
    <w:p>
      <w:pPr>
        <w:pStyle w:val="BodyText"/>
      </w:pPr>
      <w:r>
        <w:t xml:space="preserve">However, these challenges also present opportunities for innovation. For instance, the rise of digital technologies has enabled economists to develop more precise models for urban planning and resource allocation. Furthermore, Brazil’s growing emphasis on green economics has opened new avenues for research and policy development in Rio de Janeiro.</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economists in shaping economic policies within Rio de Janeiro, Brazil. As a city grappling with complex socio-economic challenges, Rio requires economists who can bridge theoretical knowledge with practical solutions tailored to local contexts. The study highlights the importance of interdisciplinary education and policy-oriented research in preparing future economists for such roles.</w:t>
      </w:r>
    </w:p>
    <w:p>
      <w:pPr>
        <w:pStyle w:val="BodyText"/>
      </w:pPr>
      <w:r>
        <w:t xml:space="preserve">Ultimately, the success of Rio de Janeiro’s economic development hinges on the ability of its economists to adapt global principles to regional realities. By fostering a deeper understanding of these dynamics, this thesis contributes to broader discussions about the future of economic practice in Brazil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Economics: The Role of Economists in Economic Development Policies in Rio de Janeiro, Brazil</dc:title>
  <dc:creator/>
  <dc:language>en</dc:language>
  <cp:keywords/>
  <dcterms:created xsi:type="dcterms:W3CDTF">2026-07-21T14:53:26Z</dcterms:created>
  <dcterms:modified xsi:type="dcterms:W3CDTF">2026-07-21T14:53:26Z</dcterms:modified>
</cp:coreProperties>
</file>

<file path=docProps/custom.xml><?xml version="1.0" encoding="utf-8"?>
<Properties xmlns="http://schemas.openxmlformats.org/officeDocument/2006/custom-properties" xmlns:vt="http://schemas.openxmlformats.org/officeDocument/2006/docPropsVTypes"/>
</file>