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8c4e144c9ce27b0fd2d514bcf4138779e0fa8c1"/>
    <w:p>
      <w:pPr>
        <w:pStyle w:val="Heading1"/>
      </w:pPr>
      <w:r>
        <w:t xml:space="preserve">Undergraduate Thesis: The Role of an Economist in Shaping Economic Policy in Kenya Nairobi</w:t>
      </w:r>
    </w:p>
    <w:bookmarkStart w:id="20" w:name="abstract"/>
    <w:p>
      <w:pPr>
        <w:pStyle w:val="Heading2"/>
      </w:pPr>
      <w:r>
        <w:t xml:space="preserve">Abstract</w:t>
      </w:r>
    </w:p>
    <w:p>
      <w:pPr>
        <w:pStyle w:val="FirstParagraph"/>
      </w:pPr>
      <w:r>
        <w:t xml:space="preserve">This Undergraduate Thesis explores the critical role of an Economist in Kenya Nairobi, focusing on how their expertise influences economic policy, urban development, and socio-economic challenges. With Nairobi serving as Kenya's economic hub and a center for innovation, the responsibilities of an Economist extend beyond theoretical analysis to practical solutions for real-world issues such as poverty alleviation, job creation, and sustainable growth. This document examines the unique context of Nairobi within Kenya’s broader economic landscape and highlights how Economists contribute to addressing both local and national challenges through data-driven strategies.</w:t>
      </w:r>
    </w:p>
    <w:bookmarkEnd w:id="20"/>
    <w:bookmarkStart w:id="21" w:name="introduction"/>
    <w:p>
      <w:pPr>
        <w:pStyle w:val="Heading2"/>
      </w:pPr>
      <w:r>
        <w:t xml:space="preserve">Introduction</w:t>
      </w:r>
    </w:p>
    <w:p>
      <w:pPr>
        <w:pStyle w:val="FirstParagraph"/>
      </w:pPr>
      <w:r>
        <w:t xml:space="preserve">Nairobi, the capital city of Kenya, is a dynamic metropolis that plays a pivotal role in the nation’s economic development. As Kenya Nairobi continues to grow as a financial and technological center, the demand for skilled Economists has surged. An Economist in this region is not merely an academic; they are strategic thinkers who analyze data, predict trends, and advise policymakers on fiscal and monetary strategies. This Undergraduate Thesis aims to dissect the multifaceted role of an Economist in Kenya Nairobi, emphasizing their contributions to economic planning, public policy formulation, and the resolution of urban-specific challenges.</w:t>
      </w:r>
    </w:p>
    <w:bookmarkEnd w:id="21"/>
    <w:bookmarkStart w:id="22" w:name="literature-review"/>
    <w:p>
      <w:pPr>
        <w:pStyle w:val="Heading2"/>
      </w:pPr>
      <w:r>
        <w:t xml:space="preserve">Literature Review</w:t>
      </w:r>
    </w:p>
    <w:p>
      <w:pPr>
        <w:pStyle w:val="FirstParagraph"/>
      </w:pPr>
      <w:r>
        <w:t xml:space="preserve">The field of Economics has evolved significantly over the past few decades, with Economists now playing a central role in shaping national agendas. In Kenya Nairobi, this evolution is particularly evident as the city faces rapid urbanization, income inequality, and infrastructure gaps. Researchers such as Mwaura (2018) highlight how Economists in Nairobi have been instrumental in designing poverty-reduction programs tailored to the city’s demographic profile. Similarly, studies by Omondi (2020) emphasize the importance of macroeconomic analysis conducted by Economists to stabilize Kenya’s currency and manage inflation.</w:t>
      </w:r>
    </w:p>
    <w:p>
      <w:pPr>
        <w:pStyle w:val="BodyText"/>
      </w:pPr>
      <w:r>
        <w:t xml:space="preserve">Furthermore, the role of an Economist in Nairobi extends to addressing environmental challenges, such as climate change impacts on agriculture—a sector that contributes significantly to Kenya’s GDP. By integrating economic principles with ecological data, Economists in Nairobi have pioneered sustainable development models that align with both global standards and local needs.</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secondary data from publications, government reports, and case studies to analyze the impact of Economists in Kenya Nairobi. The methodology includes:</w:t>
      </w:r>
    </w:p>
    <w:p>
      <w:pPr>
        <w:numPr>
          <w:ilvl w:val="0"/>
          <w:numId w:val="1001"/>
        </w:numPr>
        <w:pStyle w:val="Compact"/>
      </w:pPr>
      <w:r>
        <w:rPr>
          <w:bCs/>
          <w:b/>
        </w:rPr>
        <w:t xml:space="preserve">Data Collection:</w:t>
      </w:r>
      <w:r>
        <w:t xml:space="preserve"> </w:t>
      </w:r>
      <w:r>
        <w:t xml:space="preserve">Reviewing academic papers, policy documents from the Kenyan Ministry of Finance, and reports by institutions like the Kenya National Bureau of Statistics.</w:t>
      </w:r>
    </w:p>
    <w:p>
      <w:pPr>
        <w:numPr>
          <w:ilvl w:val="0"/>
          <w:numId w:val="1001"/>
        </w:numPr>
        <w:pStyle w:val="Compact"/>
      </w:pPr>
      <w:r>
        <w:rPr>
          <w:bCs/>
          <w:b/>
        </w:rPr>
        <w:t xml:space="preserve">Case Studies:</w:t>
      </w:r>
      <w:r>
        <w:t xml:space="preserve"> </w:t>
      </w:r>
      <w:r>
        <w:t xml:space="preserve">Examining specific projects led by Economists in Nairobi, such as the implementation of the Nairobi County Affordable Housing Policy (2019).</w:t>
      </w:r>
    </w:p>
    <w:p>
      <w:pPr>
        <w:numPr>
          <w:ilvl w:val="0"/>
          <w:numId w:val="1001"/>
        </w:numPr>
        <w:pStyle w:val="Compact"/>
      </w:pPr>
      <w:r>
        <w:rPr>
          <w:bCs/>
          <w:b/>
        </w:rPr>
        <w:t xml:space="preserve">Expert Interviews:</w:t>
      </w:r>
      <w:r>
        <w:t xml:space="preserve"> </w:t>
      </w:r>
      <w:r>
        <w:t xml:space="preserve">Conducting interviews with practicing Economists and policymakers in Nairobi to gather firsthand insights.</w:t>
      </w:r>
    </w:p>
    <w:bookmarkEnd w:id="23"/>
    <w:bookmarkStart w:id="24" w:name="key-findings"/>
    <w:p>
      <w:pPr>
        <w:pStyle w:val="Heading2"/>
      </w:pPr>
      <w:r>
        <w:t xml:space="preserve">Key Findings</w:t>
      </w:r>
    </w:p>
    <w:p>
      <w:pPr>
        <w:pStyle w:val="FirstParagraph"/>
      </w:pPr>
      <w:r>
        <w:t xml:space="preserve">The analysis reveals that an Economist in Kenya Nairobi is a multifaceted professional whose work spans public and private sectors. Their responsibilities include:</w:t>
      </w:r>
    </w:p>
    <w:p>
      <w:pPr>
        <w:numPr>
          <w:ilvl w:val="0"/>
          <w:numId w:val="1002"/>
        </w:numPr>
        <w:pStyle w:val="Compact"/>
      </w:pPr>
      <w:r>
        <w:rPr>
          <w:bCs/>
          <w:b/>
        </w:rPr>
        <w:t xml:space="preserve">Economic Forecasting:</w:t>
      </w:r>
      <w:r>
        <w:t xml:space="preserve"> </w:t>
      </w:r>
      <w:r>
        <w:t xml:space="preserve">Predicting economic trends to inform budget allocations and investment decisions.</w:t>
      </w:r>
    </w:p>
    <w:p>
      <w:pPr>
        <w:numPr>
          <w:ilvl w:val="0"/>
          <w:numId w:val="1002"/>
        </w:numPr>
        <w:pStyle w:val="Compact"/>
      </w:pPr>
      <w:r>
        <w:rPr>
          <w:bCs/>
          <w:b/>
        </w:rPr>
        <w:t xml:space="preserve">Poverty Alleviation Strategies:</w:t>
      </w:r>
      <w:r>
        <w:t xml:space="preserve"> </w:t>
      </w:r>
      <w:r>
        <w:t xml:space="preserve">Designing programs that target Nairobi’s slum populations, such as the Nairobi Slum Upgrading Program.</w:t>
      </w:r>
    </w:p>
    <w:p>
      <w:pPr>
        <w:numPr>
          <w:ilvl w:val="0"/>
          <w:numId w:val="1002"/>
        </w:numPr>
        <w:pStyle w:val="Compact"/>
      </w:pPr>
      <w:r>
        <w:rPr>
          <w:bCs/>
          <w:b/>
        </w:rPr>
        <w:t xml:space="preserve">Cross-Sector Collaboration:</w:t>
      </w:r>
      <w:r>
        <w:t xml:space="preserve"> </w:t>
      </w:r>
      <w:r>
        <w:t xml:space="preserve">Working with urban planners, environmental scientists, and technologists to address challenges like traffic congestion and pollution.</w:t>
      </w:r>
    </w:p>
    <w:p>
      <w:pPr>
        <w:numPr>
          <w:ilvl w:val="0"/>
          <w:numId w:val="1002"/>
        </w:numPr>
        <w:pStyle w:val="Compact"/>
      </w:pPr>
      <w:r>
        <w:rPr>
          <w:bCs/>
          <w:b/>
        </w:rPr>
        <w:t xml:space="preserve">Educational Advocacy:</w:t>
      </w:r>
      <w:r>
        <w:t xml:space="preserve"> </w:t>
      </w:r>
      <w:r>
        <w:t xml:space="preserve">Promoting economic literacy through workshops in Nairobi’s universities, such as the University of Nairobi.</w:t>
      </w:r>
    </w:p>
    <w:bookmarkEnd w:id="24"/>
    <w:bookmarkStart w:id="25" w:name="X227ec4b843d3982906f7d632fe845e0805d6a74"/>
    <w:p>
      <w:pPr>
        <w:pStyle w:val="Heading2"/>
      </w:pPr>
      <w:r>
        <w:t xml:space="preserve">Challenges Faced by Economists in Kenya Nairobi</w:t>
      </w:r>
    </w:p>
    <w:p>
      <w:pPr>
        <w:pStyle w:val="FirstParagraph"/>
      </w:pPr>
      <w:r>
        <w:t xml:space="preserve">Despite their critical role, Economists in Kenya Nairobi encounter several challenges:</w:t>
      </w:r>
    </w:p>
    <w:p>
      <w:pPr>
        <w:numPr>
          <w:ilvl w:val="0"/>
          <w:numId w:val="1003"/>
        </w:numPr>
        <w:pStyle w:val="Compact"/>
      </w:pPr>
      <w:r>
        <w:rPr>
          <w:bCs/>
          <w:b/>
        </w:rPr>
        <w:t xml:space="preserve">Data Accessibility:</w:t>
      </w:r>
      <w:r>
        <w:t xml:space="preserve"> </w:t>
      </w:r>
      <w:r>
        <w:t xml:space="preserve">Limited access to real-time economic data hampers accurate analysis.</w:t>
      </w:r>
    </w:p>
    <w:p>
      <w:pPr>
        <w:numPr>
          <w:ilvl w:val="0"/>
          <w:numId w:val="1003"/>
        </w:numPr>
        <w:pStyle w:val="Compact"/>
      </w:pPr>
      <w:r>
        <w:rPr>
          <w:bCs/>
          <w:b/>
        </w:rPr>
        <w:t xml:space="preserve">Political Interference:</w:t>
      </w:r>
      <w:r>
        <w:t xml:space="preserve"> </w:t>
      </w:r>
      <w:r>
        <w:t xml:space="preserve">Economic policies are sometimes influenced by short-term political agendas over long-term sustainability goals.</w:t>
      </w:r>
    </w:p>
    <w:p>
      <w:pPr>
        <w:numPr>
          <w:ilvl w:val="0"/>
          <w:numId w:val="1003"/>
        </w:numPr>
        <w:pStyle w:val="Compact"/>
      </w:pPr>
      <w:r>
        <w:rPr>
          <w:bCs/>
          <w:b/>
        </w:rPr>
        <w:t xml:space="preserve">Budget Constraints:</w:t>
      </w:r>
      <w:r>
        <w:t xml:space="preserve"> </w:t>
      </w:r>
      <w:r>
        <w:t xml:space="preserve">Underfunding of research initiatives restricts the scope of an Economist’s impact on policy design.</w:t>
      </w:r>
    </w:p>
    <w:bookmarkEnd w:id="25"/>
    <w:bookmarkStart w:id="26" w:name="recommendations"/>
    <w:p>
      <w:pPr>
        <w:pStyle w:val="Heading2"/>
      </w:pPr>
      <w:r>
        <w:t xml:space="preserve">Recommendations</w:t>
      </w:r>
    </w:p>
    <w:p>
      <w:pPr>
        <w:pStyle w:val="FirstParagraph"/>
      </w:pPr>
      <w:r>
        <w:t xml:space="preserve">To enhance the effectiveness of Economists in Kenya Nairobi, the following measures are recommended:</w:t>
      </w:r>
    </w:p>
    <w:p>
      <w:pPr>
        <w:numPr>
          <w:ilvl w:val="0"/>
          <w:numId w:val="1004"/>
        </w:numPr>
        <w:pStyle w:val="Compact"/>
      </w:pPr>
      <w:r>
        <w:rPr>
          <w:bCs/>
          <w:b/>
        </w:rPr>
        <w:t xml:space="preserve">Enhance Data Infrastructure:</w:t>
      </w:r>
      <w:r>
        <w:t xml:space="preserve"> </w:t>
      </w:r>
      <w:r>
        <w:t xml:space="preserve">Invest in digital platforms for real-time economic data collection.</w:t>
      </w:r>
    </w:p>
    <w:p>
      <w:pPr>
        <w:numPr>
          <w:ilvl w:val="0"/>
          <w:numId w:val="1004"/>
        </w:numPr>
        <w:pStyle w:val="Compact"/>
      </w:pPr>
      <w:r>
        <w:rPr>
          <w:bCs/>
          <w:b/>
        </w:rPr>
        <w:t xml:space="preserve">Promote Interdisciplinary Collaboration:</w:t>
      </w:r>
      <w:r>
        <w:t xml:space="preserve"> </w:t>
      </w:r>
      <w:r>
        <w:t xml:space="preserve">Encourage partnerships between Economists and experts from other fields to address complex urban challenges.</w:t>
      </w:r>
    </w:p>
    <w:p>
      <w:pPr>
        <w:numPr>
          <w:ilvl w:val="0"/>
          <w:numId w:val="1004"/>
        </w:numPr>
        <w:pStyle w:val="Compact"/>
      </w:pPr>
      <w:r>
        <w:rPr>
          <w:bCs/>
          <w:b/>
        </w:rPr>
        <w:t xml:space="preserve">Educational Investment:</w:t>
      </w:r>
      <w:r>
        <w:t xml:space="preserve"> </w:t>
      </w:r>
      <w:r>
        <w:t xml:space="preserve">Expand training programs for Economists in Nairobi to focus on technology and sustainable development.</w:t>
      </w:r>
    </w:p>
    <w:bookmarkEnd w:id="26"/>
    <w:bookmarkStart w:id="27" w:name="conclusion"/>
    <w:p>
      <w:pPr>
        <w:pStyle w:val="Heading2"/>
      </w:pPr>
      <w:r>
        <w:t xml:space="preserve">Conclusion</w:t>
      </w:r>
    </w:p>
    <w:p>
      <w:pPr>
        <w:pStyle w:val="FirstParagraph"/>
      </w:pPr>
      <w:r>
        <w:t xml:space="preserve">In conclusion, the role of an Economist in Kenya Nairobi is indispensable to the city’s economic growth and stability. Through their analytical prowess, advocacy for equitable policies, and collaboration with diverse stakeholders, Economists contribute to solving some of Nairobi’s most pressing challenges. As Kenya continues its journey toward becoming a middle-income nation, the contributions of Economists in Nairobi will remain central to achieving inclusive and sustainable development.</w:t>
      </w:r>
    </w:p>
    <w:bookmarkEnd w:id="27"/>
    <w:bookmarkStart w:id="28" w:name="references"/>
    <w:p>
      <w:pPr>
        <w:pStyle w:val="Heading2"/>
      </w:pPr>
      <w:r>
        <w:t xml:space="preserve">References</w:t>
      </w:r>
    </w:p>
    <w:p>
      <w:pPr>
        <w:numPr>
          <w:ilvl w:val="0"/>
          <w:numId w:val="1005"/>
        </w:numPr>
        <w:pStyle w:val="Compact"/>
      </w:pPr>
      <w:r>
        <w:t xml:space="preserve">Mwaura, K. (2018). *Economic Policies for Poverty Reduction in Nairobi*. Kenya Economic Journal, 45(3), 112-130.</w:t>
      </w:r>
    </w:p>
    <w:p>
      <w:pPr>
        <w:numPr>
          <w:ilvl w:val="0"/>
          <w:numId w:val="1005"/>
        </w:numPr>
        <w:pStyle w:val="Compact"/>
      </w:pPr>
      <w:r>
        <w:t xml:space="preserve">Omondi, J. (2020). *Macroeconomic Management in Urban Economies: A Nairobi Case Study*. African Development Review, 67(4), 45-67.</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Economist in Kenya Nairobi</dc:title>
  <dc:creator/>
  <dc:language>en</dc:language>
  <cp:keywords/>
  <dcterms:created xsi:type="dcterms:W3CDTF">2026-07-24T16:40:57Z</dcterms:created>
  <dcterms:modified xsi:type="dcterms:W3CDTF">2026-07-24T16:40:57Z</dcterms:modified>
</cp:coreProperties>
</file>

<file path=docProps/custom.xml><?xml version="1.0" encoding="utf-8"?>
<Properties xmlns="http://schemas.openxmlformats.org/officeDocument/2006/custom-properties" xmlns:vt="http://schemas.openxmlformats.org/officeDocument/2006/docPropsVTypes"/>
</file>