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Policies</w:t>
      </w:r>
      <w:r>
        <w:t xml:space="preserve"> </w:t>
      </w:r>
      <w:r>
        <w:t xml:space="preserve">and</w:t>
      </w:r>
      <w:r>
        <w:t xml:space="preserve"> </w:t>
      </w:r>
      <w:r>
        <w:t xml:space="preserve">Development</w:t>
      </w:r>
      <w:r>
        <w:t xml:space="preserve"> </w:t>
      </w:r>
      <w:r>
        <w:t xml:space="preserve">Strategies</w:t>
      </w:r>
      <w:r>
        <w:t xml:space="preserve"> </w:t>
      </w:r>
      <w:r>
        <w:t xml:space="preserve">in</w:t>
      </w:r>
      <w:r>
        <w:t xml:space="preserve"> </w:t>
      </w:r>
      <w:r>
        <w:t xml:space="preserve">Kuwait</w:t>
      </w:r>
      <w:r>
        <w:t xml:space="preserve"> </w:t>
      </w:r>
      <w:r>
        <w:t xml:space="preserve">City,</w:t>
      </w:r>
      <w:r>
        <w:t xml:space="preserve"> </w:t>
      </w:r>
      <w:r>
        <w:t xml:space="preserve">Kuwait</w:t>
      </w:r>
    </w:p>
    <w:p>
      <w:pPr>
        <w:pStyle w:val="FirstParagraph"/>
      </w:pPr>
      <w:r>
        <w:t xml:space="preserve">```html</w:t>
      </w:r>
    </w:p>
    <w:bookmarkStart w:id="28" w:name="X9fe81a4b3b14b31e7d7a53bf7238397ac6b8526"/>
    <w:p>
      <w:pPr>
        <w:pStyle w:val="Heading1"/>
      </w:pPr>
      <w:r>
        <w:t xml:space="preserve">Undergraduate Thesis: The Role of Economists in Shaping Economic Policies and Development Strategies in Kuwait City, Kuwait</w:t>
      </w:r>
    </w:p>
    <w:bookmarkStart w:id="20" w:name="abstract"/>
    <w:p>
      <w:pPr>
        <w:pStyle w:val="Heading2"/>
      </w:pPr>
      <w:r>
        <w:t xml:space="preserve">Abstract</w:t>
      </w:r>
    </w:p>
    <w:p>
      <w:pPr>
        <w:pStyle w:val="FirstParagraph"/>
      </w:pPr>
      <w:r>
        <w:t xml:space="preserve">This Undergraduate Thesis examines the critical role of Economists in influencing economic policies and development strategies within Kuwait City, a pivotal hub for economic activity in Kuwait. Given the unique socio-economic landscape of Kuwait, where oil revenue dominates but diversification is increasingly prioritized, this study explores how Economists contribute to shaping sustainable growth models. By analyzing their involvement in sectors such as energy, education, infrastructure, and public finance, this research highlights the dynamic interplay between academic expertise and policy-making in Kuwait City. The findings underscore the necessity of integrating economic insights into national planning to address challenges like oil dependency, youth unemployment, and demographic shifts.</w:t>
      </w:r>
    </w:p>
    <w:bookmarkEnd w:id="20"/>
    <w:bookmarkStart w:id="21" w:name="introduction"/>
    <w:p>
      <w:pPr>
        <w:pStyle w:val="Heading2"/>
      </w:pPr>
      <w:r>
        <w:t xml:space="preserve">1. Introduction</w:t>
      </w:r>
    </w:p>
    <w:p>
      <w:pPr>
        <w:pStyle w:val="FirstParagraph"/>
      </w:pPr>
      <w:r>
        <w:t xml:space="preserve">Kuwait City stands as a central pillar of Kuwait’s economy, housing key institutions such as the Ministry of Finance, the Central Bank of Kuwait (CBK), and numerous academic and research centers. As an undergraduate student focusing on Economics, this thesis aims to investigate how Economists in Kuwait City contribute to national development strategies while navigating the complexities of a rapidly evolving global market. The study is particularly relevant in light of Kuwait’s Vision 2035 initiative, which emphasizes economic diversification beyond oil revenues. By analyzing the role of Economists in both public and private sectors, this research provides a foundational understanding of their impact on Kuwait’s socio-economic trajectory.</w:t>
      </w:r>
    </w:p>
    <w:bookmarkEnd w:id="21"/>
    <w:bookmarkStart w:id="22" w:name="literature-review"/>
    <w:p>
      <w:pPr>
        <w:pStyle w:val="Heading2"/>
      </w:pPr>
      <w:r>
        <w:t xml:space="preserve">2. Literature Review</w:t>
      </w:r>
    </w:p>
    <w:p>
      <w:pPr>
        <w:pStyle w:val="FirstParagraph"/>
      </w:pPr>
      <w:r>
        <w:t xml:space="preserve">Economists have historically played a vital role in shaping national policies worldwide, from Keynesian fiscal strategies to modern monetarist approaches. In the context of Gulf Cooperation Council (GCC) nations, studies have highlighted the challenges of balancing oil-dependent economies with sustainable diversification efforts (Al-Mutawa, 2018). Kuwait City’s unique position as a center for economic planning and research makes it a critical case study. Existing literature emphasizes the importance of data-driven decision-making and interdisciplinary collaboration between Economists, policymakers, and industry stakeholders to address issues such as youth unemployment, population growth, and environmental sustainability (Al-Sayed &amp; Al-Karim, 2020).</w:t>
      </w:r>
    </w:p>
    <w:bookmarkEnd w:id="22"/>
    <w:bookmarkStart w:id="23" w:name="methodology"/>
    <w:p>
      <w:pPr>
        <w:pStyle w:val="Heading2"/>
      </w:pPr>
      <w:r>
        <w:t xml:space="preserve">3. Methodology</w:t>
      </w:r>
    </w:p>
    <w:p>
      <w:pPr>
        <w:pStyle w:val="FirstParagraph"/>
      </w:pPr>
      <w:r>
        <w:t xml:space="preserve">This Undergraduate Thesis employs a qualitative research methodology to explore the role of Economists in Kuwait City. Primary data was collected through semi-structured interviews with five Economists affiliated with government agencies, private consulting firms, and academic institutions in Kuwait City. Secondary data included reports from the Central Bank of Kuwait, Ministry of Finance publications, and peer-reviewed articles on Gulf economic development. The analysis focuses on identifying trends in policy influence, challenges faced by Economists in a politically sensitive environment, and opportunities for collaboration between academia and industry.</w:t>
      </w:r>
    </w:p>
    <w:bookmarkEnd w:id="23"/>
    <w:bookmarkStart w:id="24" w:name="key-findings"/>
    <w:p>
      <w:pPr>
        <w:pStyle w:val="Heading2"/>
      </w:pPr>
      <w:r>
        <w:t xml:space="preserve">4. Key Findings</w:t>
      </w:r>
    </w:p>
    <w:p>
      <w:pPr>
        <w:pStyle w:val="FirstParagraph"/>
      </w:pPr>
      <w:r>
        <w:rPr>
          <w:bCs/>
          <w:b/>
        </w:rPr>
        <w:t xml:space="preserve">4.1 Policy Influence in Energy Sector:</w:t>
      </w:r>
      <w:r>
        <w:t xml:space="preserve"> </w:t>
      </w:r>
      <w:r>
        <w:t xml:space="preserve">Economists in Kuwait City have been instrumental in advising the government on oil revenue management, particularly following the 2014 oil price crash. Their models helped forecast budget shortfalls and informed strategies for reducing reliance on hydrocarbon revenues.</w:t>
      </w:r>
    </w:p>
    <w:p>
      <w:pPr>
        <w:pStyle w:val="BodyText"/>
      </w:pPr>
      <w:r>
        <w:rPr>
          <w:bCs/>
          <w:b/>
        </w:rPr>
        <w:t xml:space="preserve">4.2 Education and Labor Market Reforms:</w:t>
      </w:r>
      <w:r>
        <w:t xml:space="preserve"> </w:t>
      </w:r>
      <w:r>
        <w:t xml:space="preserve">Economists have collaborated with education policymakers to align university curricula with labor market demands, addressing the high rate of youth unemployment in Kuwait City.</w:t>
      </w:r>
    </w:p>
    <w:p>
      <w:pPr>
        <w:pStyle w:val="BodyText"/>
      </w:pPr>
      <w:r>
        <w:rPr>
          <w:bCs/>
          <w:b/>
        </w:rPr>
        <w:t xml:space="preserve">4.3 Infrastructure Development:</w:t>
      </w:r>
      <w:r>
        <w:t xml:space="preserve"> </w:t>
      </w:r>
      <w:r>
        <w:t xml:space="preserve">Economic analyses conducted by local Economists have guided investments in projects such as the Kuwait City Metro and renewable energy initiatives, balancing fiscal responsibility with long-term growth goals.</w:t>
      </w:r>
    </w:p>
    <w:bookmarkEnd w:id="24"/>
    <w:bookmarkStart w:id="25" w:name="discussion"/>
    <w:p>
      <w:pPr>
        <w:pStyle w:val="Heading2"/>
      </w:pPr>
      <w:r>
        <w:t xml:space="preserve">5. Discussion</w:t>
      </w:r>
    </w:p>
    <w:p>
      <w:pPr>
        <w:pStyle w:val="FirstParagraph"/>
      </w:pPr>
      <w:r>
        <w:t xml:space="preserve">The findings reveal that Economists in Kuwait City are not merely advisors but active participants in shaping the nation’s economic identity. Their work intersects with political, cultural, and technological factors, requiring adaptability and innovation. However, challenges such as bureaucratic inertia and limited data transparency hinder their effectiveness. For instance, while Economists advocate for public-private partnerships (PPPs) to fund infrastructure projects, approval processes often stall due to regulatory complexities.</w:t>
      </w:r>
    </w:p>
    <w:p>
      <w:pPr>
        <w:pStyle w:val="BodyText"/>
      </w:pPr>
      <w:r>
        <w:t xml:space="preserve">Additionally, the study highlights the need for greater engagement between Economists in Kuwait City and international research networks. Exposure to global best practices could enhance their ability to address local challenges effectively. The role of Economists in promoting gender equality and social inclusion also warrants further exploration, particularly in sectors like education and public finance.</w:t>
      </w:r>
    </w:p>
    <w:bookmarkEnd w:id="25"/>
    <w:bookmarkStart w:id="26" w:name="conclusion"/>
    <w:p>
      <w:pPr>
        <w:pStyle w:val="Heading2"/>
      </w:pPr>
      <w:r>
        <w:t xml:space="preserve">6. Conclusion</w:t>
      </w:r>
    </w:p>
    <w:p>
      <w:pPr>
        <w:pStyle w:val="FirstParagraph"/>
      </w:pPr>
      <w:r>
        <w:t xml:space="preserve">This Undergraduate Thesis underscores the indispensable role of Economists in steering Kuwait City toward sustainable development while navigating the dual pressures of oil dependency and globalization. As Kuwait seeks to realize Vision 2035, the collaboration between Economists, policymakers, and private sector actors will be critical. Future research could expand on quantitative analyses of economic policies or explore case studies from other GCC cities for comparative insights.</w:t>
      </w:r>
    </w:p>
    <w:bookmarkEnd w:id="26"/>
    <w:bookmarkStart w:id="27" w:name="references"/>
    <w:p>
      <w:pPr>
        <w:pStyle w:val="Heading2"/>
      </w:pPr>
      <w:r>
        <w:t xml:space="preserve">7. References</w:t>
      </w:r>
    </w:p>
    <w:p>
      <w:pPr>
        <w:pStyle w:val="FirstParagraph"/>
      </w:pPr>
      <w:r>
        <w:rPr>
          <w:iCs/>
          <w:i/>
        </w:rPr>
        <w:t xml:space="preserve">Al-Mutawa, M. (2018). Economic Diversification in the Gulf: Challenges and Opportunities.</w:t>
      </w:r>
      <w:r>
        <w:t xml:space="preserve"> </w:t>
      </w:r>
      <w:r>
        <w:t xml:space="preserve">Journal of Middle East Economics, 45(3), 112-130.</w:t>
      </w:r>
      <w:r>
        <w:br/>
      </w:r>
      <w:r>
        <w:rPr>
          <w:iCs/>
          <w:i/>
        </w:rPr>
        <w:t xml:space="preserve">Al-Sayed, R., &amp; Al-Karim, A. (2020). Youth Unemployment and Policy Interventions in Kuwait.</w:t>
      </w:r>
      <w:r>
        <w:t xml:space="preserve"> </w:t>
      </w:r>
      <w:r>
        <w:t xml:space="preserve">Economic Review of the Gulf States, 28(2),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Economic Policies and Development Strategies in Kuwait City, Kuwait</dc:title>
  <dc:creator/>
  <dc:language>en</dc:language>
  <cp:keywords/>
  <dcterms:created xsi:type="dcterms:W3CDTF">2026-07-23T14:45:14Z</dcterms:created>
  <dcterms:modified xsi:type="dcterms:W3CDTF">2026-07-23T14:45:14Z</dcterms:modified>
</cp:coreProperties>
</file>

<file path=docProps/custom.xml><?xml version="1.0" encoding="utf-8"?>
<Properties xmlns="http://schemas.openxmlformats.org/officeDocument/2006/custom-properties" xmlns:vt="http://schemas.openxmlformats.org/officeDocument/2006/docPropsVTypes"/>
</file>