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1" w:name="Xa248023c5a31e75310df6033624e118653027bf"/>
    <w:p>
      <w:pPr>
        <w:pStyle w:val="Heading1"/>
      </w:pPr>
      <w:r>
        <w:t xml:space="preserve">Undergraduate Thesis: The Role of Economists in Nigeria Lagos</w:t>
      </w:r>
    </w:p>
    <w:bookmarkStart w:id="20" w:name="introduction"/>
    <w:p>
      <w:pPr>
        <w:pStyle w:val="Heading2"/>
      </w:pPr>
      <w:r>
        <w:t xml:space="preserve">Introduction</w:t>
      </w:r>
    </w:p>
    <w:p>
      <w:pPr>
        <w:pStyle w:val="FirstParagraph"/>
      </w:pPr>
      <w:r>
        <w:t xml:space="preserve">The study of economics is a cornerstone discipline for understanding the complexities of national and regional development. In the context of Nigeria, where economic challenges such as inflation, unemployment, and infrastructure gaps persist, the role of economists has become increasingly vital. Lagos State, as Nigeria’s political, economic, and cultural capital, presents a unique microcosm for examining how economists contribute to policy formulation and sustainable growth. This thesis explores the multifaceted responsibilities of economists in Lagos within the broader framework of Nigerian economic dynamics. It underscores their significance in addressing regional disparities, managing macroeconomic stability, and fostering innovation-driven development.</w:t>
      </w:r>
    </w:p>
    <w:bookmarkEnd w:id="20"/>
    <w:bookmarkStart w:id="21" w:name="literature-review"/>
    <w:p>
      <w:pPr>
        <w:pStyle w:val="Heading2"/>
      </w:pPr>
      <w:r>
        <w:t xml:space="preserve">Literature Review</w:t>
      </w:r>
    </w:p>
    <w:p>
      <w:pPr>
        <w:pStyle w:val="FirstParagraph"/>
      </w:pPr>
      <w:r>
        <w:t xml:space="preserve">Economists operate at the intersection of theory and practice, analyzing data to inform decisions that shape economies. In Nigeria, economists have historically focused on issues like oil dependency, foreign exchange management, and poverty alleviation (Adeyemi &amp; Adegbite, 2018). Lagos State’s economic landscape is particularly dynamic due to its status as a hub for trade, finance, and technology. Studies highlight that economists in Lagos play critical roles in urban planning (e.g., managing population growth), industrial policy (e.g., supporting manufacturing sectors), and fiscal governance (e.g., balancing state budgets) (Nwosu et al., 2021). However, challenges such as data scarcity, political interference, and rapid urbanization complicate their work.</w:t>
      </w:r>
    </w:p>
    <w:bookmarkEnd w:id="21"/>
    <w:bookmarkStart w:id="22" w:name="methodology"/>
    <w:p>
      <w:pPr>
        <w:pStyle w:val="Heading2"/>
      </w:pPr>
      <w:r>
        <w:t xml:space="preserve">Methodology</w:t>
      </w:r>
    </w:p>
    <w:p>
      <w:pPr>
        <w:pStyle w:val="FirstParagraph"/>
      </w:pPr>
      <w:r>
        <w:t xml:space="preserve">This thesis adopts a qualitative approach to analyze the role of economists in Lagos. It synthesizes secondary data from academic journals, government reports (e.g., Lagos State Budget Speeches), and policy documents. Key themes include: (1) the impact of economic policies on regional development, (2) the challenges faced by economists in Lagos, and (3) comparative insights from other African cities. Case studies of successful economist-led initiatives—such as Lagos’ efforts to reduce traffic congestion through transport pricing models—are also examined.</w:t>
      </w:r>
    </w:p>
    <w:bookmarkEnd w:id="22"/>
    <w:bookmarkStart w:id="26" w:name="analysis-the-role-of-economists-in-lagos"/>
    <w:p>
      <w:pPr>
        <w:pStyle w:val="Heading2"/>
      </w:pPr>
      <w:r>
        <w:t xml:space="preserve">Analysis: The Role of Economists in Lagos</w:t>
      </w:r>
    </w:p>
    <w:bookmarkStart w:id="23" w:name="policy-formulation-and-economic-planning"/>
    <w:p>
      <w:pPr>
        <w:pStyle w:val="Heading3"/>
      </w:pPr>
      <w:r>
        <w:t xml:space="preserve">1. Policy Formulation and Economic Planning</w:t>
      </w:r>
    </w:p>
    <w:p>
      <w:pPr>
        <w:pStyle w:val="FirstParagraph"/>
      </w:pPr>
      <w:r>
        <w:t xml:space="preserve">Economists in Lagos are instrumental in crafting policies that align with the state’s development agenda. For instance, their analysis of inflation rates has influenced the Lagos State Government’s decisions on subsidies for essential goods and services (Lagos State Ministry of Finance, 2023). They also contribute to long-term planning by modeling scenarios for infrastructure investments, such as the Lekki Light Rail Project, which aims to boost economic productivity.</w:t>
      </w:r>
    </w:p>
    <w:bookmarkEnd w:id="23"/>
    <w:bookmarkStart w:id="24" w:name="urban-economics-and-social-equity"/>
    <w:p>
      <w:pPr>
        <w:pStyle w:val="Heading3"/>
      </w:pPr>
      <w:r>
        <w:t xml:space="preserve">2. Urban Economics and Social Equity</w:t>
      </w:r>
    </w:p>
    <w:p>
      <w:pPr>
        <w:pStyle w:val="FirstParagraph"/>
      </w:pPr>
      <w:r>
        <w:t xml:space="preserve">Lagos faces acute urban challenges, including housing shortages and informal sector dominance. Economists use spatial analysis to identify areas requiring public investment in affordable housing or job creation programs. For example, their research on slum dynamics has informed the Lagos State Housing Policy (2020), which seeks to integrate informal settlements into the formal economy.</w:t>
      </w:r>
    </w:p>
    <w:bookmarkEnd w:id="24"/>
    <w:bookmarkStart w:id="25" w:name="fiscal-and-monetary-policy-coordination"/>
    <w:p>
      <w:pPr>
        <w:pStyle w:val="Heading3"/>
      </w:pPr>
      <w:r>
        <w:t xml:space="preserve">3. Fiscal and Monetary Policy Coordination</w:t>
      </w:r>
    </w:p>
    <w:p>
      <w:pPr>
        <w:pStyle w:val="FirstParagraph"/>
      </w:pPr>
      <w:r>
        <w:t xml:space="preserve">Lagos operates within Nigeria’s federal fiscal framework, yet it maintains significant autonomy. Economists advise on balancing state revenues from oil and non-oil sectors while mitigating risks of debt accumulation. Their work ensures that Lagos’ fiscal policies complement the Central Bank of Nigeria’s monetary strategies, such as interest rate adjustments to curb inflation.</w:t>
      </w:r>
    </w:p>
    <w:bookmarkEnd w:id="25"/>
    <w:bookmarkEnd w:id="26"/>
    <w:bookmarkStart w:id="27" w:name="challenges-faced-by-economists-in-lagos"/>
    <w:p>
      <w:pPr>
        <w:pStyle w:val="Heading2"/>
      </w:pPr>
      <w:r>
        <w:t xml:space="preserve">Challenges Faced by Economists in Lagos</w:t>
      </w:r>
    </w:p>
    <w:p>
      <w:pPr>
        <w:pStyle w:val="FirstParagraph"/>
      </w:pPr>
      <w:r>
        <w:t xml:space="preserve">Despite their critical roles, economists in Lagos encounter several obstacles. First, data reliability remains a hurdle; inconsistent statistical reporting across agencies limits the accuracy of economic models. Second, political pressures often overshadow evidence-based decision-making. For instance, short-term electoral goals may prioritize populist policies over long-term economic sustainability (Ezeoha &amp; Uwagboe, 2020). Third, the informal economy’s dominance complicates macroeconomic analysis—estimates suggest that over 70% of Lagos’ workforce is in the informal sector (World Bank, 2021).</w:t>
      </w:r>
    </w:p>
    <w:bookmarkEnd w:id="27"/>
    <w:bookmarkStart w:id="28" w:name="opportunities-for-economists-in-lagos"/>
    <w:p>
      <w:pPr>
        <w:pStyle w:val="Heading2"/>
      </w:pPr>
      <w:r>
        <w:t xml:space="preserve">Opportunities for Economists in Lagos</w:t>
      </w:r>
    </w:p>
    <w:p>
      <w:pPr>
        <w:pStyle w:val="FirstParagraph"/>
      </w:pPr>
      <w:r>
        <w:t xml:space="preserve">The digital revolution presents new avenues for economists to innovate. For example, leveraging big data and machine learning could enhance urban planning and poverty mapping. Additionally, Lagos’ strategic location as a West African trade hub offers opportunities to engage in regional economic integration initiatives, such as the Africa Continental Free Trade Area (AfCFTA). Economists can also collaborate with private sector stakeholders to drive innovation in sectors like fintech and renewable energy.</w:t>
      </w:r>
    </w:p>
    <w:bookmarkEnd w:id="28"/>
    <w:bookmarkStart w:id="29" w:name="conclusion"/>
    <w:p>
      <w:pPr>
        <w:pStyle w:val="Heading2"/>
      </w:pPr>
      <w:r>
        <w:t xml:space="preserve">Conclusion</w:t>
      </w:r>
    </w:p>
    <w:p>
      <w:pPr>
        <w:pStyle w:val="FirstParagraph"/>
      </w:pPr>
      <w:r>
        <w:t xml:space="preserve">The role of economists in Lagos is pivotal for Nigeria’s socio-economic transformation. By bridging theoretical knowledge with practical policy implementation, they address pressing issues such as unemployment, inflation, and urban inequality. However, their effectiveness hinges on overcoming systemic challenges like data gaps and political interference. Future research should explore the potential of emerging technologies to amplify economists’ impact in Lagos. Ultimately, nurturing a robust economic profession in Lagos will be critical for Nigeria’s aspiration to become a middle-income economy by 2030.</w:t>
      </w:r>
    </w:p>
    <w:bookmarkEnd w:id="29"/>
    <w:bookmarkStart w:id="30" w:name="references"/>
    <w:p>
      <w:pPr>
        <w:pStyle w:val="Heading2"/>
      </w:pPr>
      <w:r>
        <w:t xml:space="preserve">References</w:t>
      </w:r>
    </w:p>
    <w:p>
      <w:pPr>
        <w:numPr>
          <w:ilvl w:val="0"/>
          <w:numId w:val="1001"/>
        </w:numPr>
        <w:pStyle w:val="Compact"/>
      </w:pPr>
      <w:r>
        <w:t xml:space="preserve">Adeyemi, O., &amp; Adegbite, A. (2018). *Economic Challenges in Modern Nigeria*. Lagos: African Research Press.</w:t>
      </w:r>
    </w:p>
    <w:p>
      <w:pPr>
        <w:numPr>
          <w:ilvl w:val="0"/>
          <w:numId w:val="1001"/>
        </w:numPr>
        <w:pStyle w:val="Compact"/>
      </w:pPr>
      <w:r>
        <w:t xml:space="preserve">Nwosu, C., et al. (2021). "Urban Economists and Policy Innovation in Lagos."</w:t>
      </w:r>
      <w:r>
        <w:t xml:space="preserve"> </w:t>
      </w:r>
      <w:r>
        <w:rPr>
          <w:iCs/>
          <w:i/>
        </w:rPr>
        <w:t xml:space="preserve">African Journal of Economics</w:t>
      </w:r>
      <w:r>
        <w:t xml:space="preserve">, 45(3), 112-130.</w:t>
      </w:r>
    </w:p>
    <w:p>
      <w:pPr>
        <w:numPr>
          <w:ilvl w:val="0"/>
          <w:numId w:val="1001"/>
        </w:numPr>
        <w:pStyle w:val="Compact"/>
      </w:pPr>
      <w:r>
        <w:t xml:space="preserve">Lagos State Ministry of Finance. (2023). *Annual Budget Report*. Lagos.</w:t>
      </w:r>
    </w:p>
    <w:p>
      <w:pPr>
        <w:numPr>
          <w:ilvl w:val="0"/>
          <w:numId w:val="1001"/>
        </w:numPr>
        <w:pStyle w:val="Compact"/>
      </w:pPr>
      <w:r>
        <w:t xml:space="preserve">Ezeoha, M., &amp; Uwagboe, E. (2020). "Political Economy and Economic Policy in Nigeria."</w:t>
      </w:r>
      <w:r>
        <w:t xml:space="preserve"> </w:t>
      </w:r>
      <w:r>
        <w:rPr>
          <w:iCs/>
          <w:i/>
        </w:rPr>
        <w:t xml:space="preserve">Journal of African Development Studies</w:t>
      </w:r>
      <w:r>
        <w:t xml:space="preserve">, 18(2), 67-89.</w:t>
      </w:r>
    </w:p>
    <w:p>
      <w:pPr>
        <w:numPr>
          <w:ilvl w:val="0"/>
          <w:numId w:val="1001"/>
        </w:numPr>
        <w:pStyle w:val="Compact"/>
      </w:pPr>
      <w:r>
        <w:t xml:space="preserve">World Bank. (2021). *Lagos State Economic Update*. Washington, DC.</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Nigeria Lagos</dc:title>
  <dc:creator/>
  <dc:language>en</dc:language>
  <cp:keywords/>
  <dcterms:created xsi:type="dcterms:W3CDTF">2026-07-23T20:55:47Z</dcterms:created>
  <dcterms:modified xsi:type="dcterms:W3CDTF">2026-07-23T20:55:47Z</dcterms:modified>
</cp:coreProperties>
</file>

<file path=docProps/custom.xml><?xml version="1.0" encoding="utf-8"?>
<Properties xmlns="http://schemas.openxmlformats.org/officeDocument/2006/custom-properties" xmlns:vt="http://schemas.openxmlformats.org/officeDocument/2006/docPropsVTypes"/>
</file>