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Pakistan</w:t>
      </w:r>
      <w:r>
        <w:t xml:space="preserve"> </w:t>
      </w:r>
      <w:r>
        <w:t xml:space="preserve">Islamabad</w:t>
      </w:r>
    </w:p>
    <w:bookmarkStart w:id="29" w:name="X5eb6a425dd1f78b443f8aa639dafce5b419b7b2"/>
    <w:p>
      <w:pPr>
        <w:pStyle w:val="Heading1"/>
      </w:pPr>
      <w:r>
        <w:t xml:space="preserve">The Role of Economists in Shaping Economic Policies for Pakistan: A Case Study of Islamabad</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w:t>
      </w:r>
      <w:r>
        <w:t xml:space="preserve">explores the critical role of economists in Pakistan, with a focus on</w:t>
      </w:r>
      <w:r>
        <w:t xml:space="preserve"> </w:t>
      </w:r>
      <w:r>
        <w:rPr>
          <w:bCs/>
          <w:b/>
        </w:rPr>
        <w:t xml:space="preserve">Pakistan Islamabad</w:t>
      </w:r>
      <w:r>
        <w:t xml:space="preserve">, as a hub for economic policy-making and research. It examines how economists contribute to addressing challenges such as inflation, poverty, and unemployment while aligning strategies with national development goals. The study highlights the unique position of Islamabad as the capital city, where economic thinkers influence both local and national agendas.</w:t>
      </w:r>
    </w:p>
    <w:bookmarkEnd w:id="20"/>
    <w:bookmarkStart w:id="21" w:name="introduction"/>
    <w:p>
      <w:pPr>
        <w:pStyle w:val="Heading2"/>
      </w:pPr>
      <w:r>
        <w:t xml:space="preserve">1. Introduction</w:t>
      </w:r>
    </w:p>
    <w:p>
      <w:pPr>
        <w:pStyle w:val="FirstParagraph"/>
      </w:pPr>
      <w:r>
        <w:t xml:space="preserve">Economists play a pivotal role in shaping the socio-economic landscape of any nation, and this is particularly evident in</w:t>
      </w:r>
      <w:r>
        <w:t xml:space="preserve"> </w:t>
      </w:r>
      <w:r>
        <w:rPr>
          <w:bCs/>
          <w:b/>
        </w:rPr>
        <w:t xml:space="preserve">Pakistan Islamabad</w:t>
      </w:r>
      <w:r>
        <w:t xml:space="preserve">. As the capital of Pakistan, Islamabad is not only a political center but also a focal point for economic research, policy formulation, and academic institutions that produce skilled economists. This thesis investigates how economists operating within this context contribute to addressing pressing economic challenges in Pakistan.</w:t>
      </w:r>
    </w:p>
    <w:p>
      <w:pPr>
        <w:pStyle w:val="BodyText"/>
      </w:pPr>
      <w:r>
        <w:t xml:space="preserve">In recent years, Pakistan has faced significant macroeconomic instability, including persistent inflation rates exceeding 20%, a growing fiscal deficit, and rising unemployment. These issues demand the expertise of economists who can design effective policies to stabilize the economy. Islamabad’s proximity to key governmental bodies and academic institutions makes it a critical location for understanding the interplay between economic theory and real-world application.</w:t>
      </w:r>
    </w:p>
    <w:bookmarkEnd w:id="21"/>
    <w:bookmarkStart w:id="22" w:name="the-role-of-economists-in-pakistan"/>
    <w:p>
      <w:pPr>
        <w:pStyle w:val="Heading2"/>
      </w:pPr>
      <w:r>
        <w:t xml:space="preserve">2. The Role of Economists in Pakistan</w:t>
      </w:r>
    </w:p>
    <w:p>
      <w:pPr>
        <w:pStyle w:val="FirstParagraph"/>
      </w:pPr>
      <w:r>
        <w:t xml:space="preserve">Economists in Pakistan are tasked with analyzing economic data, forecasting trends, and advising policymakers on strategies to promote growth and stability. Their work spans various sectors, including public finance, trade policy, labor economics, and development planning. In</w:t>
      </w:r>
      <w:r>
        <w:t xml:space="preserve"> </w:t>
      </w:r>
      <w:r>
        <w:rPr>
          <w:bCs/>
          <w:b/>
        </w:rPr>
        <w:t xml:space="preserve">Pakistan Islamabad</w:t>
      </w:r>
      <w:r>
        <w:t xml:space="preserve">, economists often collaborate with institutions such as the State Bank of Pakistan (SBP), the Ministry of Finance, and think tanks like the Pakistan Institute of Development Economics (PIDE).</w:t>
      </w:r>
    </w:p>
    <w:p>
      <w:pPr>
        <w:pStyle w:val="BodyText"/>
      </w:pPr>
      <w:r>
        <w:t xml:space="preserve">The SBP’s role in managing monetary policy is heavily influenced by its team of economists, who monitor inflation and interest rates. Similarly, economists in Islamabad contribute to drafting the national budget and recommending measures to reduce poverty through initiatives like the Benazir Income Support Programme (BISP). Their expertise is essential for balancing economic growth with social equity.</w:t>
      </w:r>
    </w:p>
    <w:bookmarkEnd w:id="22"/>
    <w:bookmarkStart w:id="23" w:name="Xc810f3ffcd6096fd523a3362ab90a49bfdb1f9d"/>
    <w:p>
      <w:pPr>
        <w:pStyle w:val="Heading2"/>
      </w:pPr>
      <w:r>
        <w:t xml:space="preserve">3. The Significance of Islamabad as an Economic Hub</w:t>
      </w:r>
    </w:p>
    <w:p>
      <w:pPr>
        <w:pStyle w:val="FirstParagraph"/>
      </w:pPr>
      <w:r>
        <w:rPr>
          <w:bCs/>
          <w:b/>
        </w:rPr>
        <w:t xml:space="preserve">Pakistan Islamabad</w:t>
      </w:r>
      <w:r>
        <w:t xml:space="preserve"> </w:t>
      </w:r>
      <w:r>
        <w:t xml:space="preserve">holds a unique position as the seat of government and home to several prestigious universities, including the Lahore University of Management Sciences (LUMS) and the National University of Sciences and Technology (NUST). These institutions produce highly qualified economists who contribute to both academic research and policymaking. Additionally, Islamabad hosts international organizations such as the World Bank and IMF, which further amplify its role in economic discourse.</w:t>
      </w:r>
    </w:p>
    <w:p>
      <w:pPr>
        <w:pStyle w:val="BodyText"/>
      </w:pPr>
      <w:r>
        <w:t xml:space="preserve">The concentration of economic expertise in Islamabad allows for a dynamic exchange of ideas between academia, government, and the private sector. For example, economists working at LUMS often engage with policymakers to design reforms aimed at improving tax collection or reducing energy subsidies. This synergy ensures that theoretical insights are translated into actionable policies tailored to Pakistan’s needs.</w:t>
      </w:r>
    </w:p>
    <w:bookmarkEnd w:id="23"/>
    <w:bookmarkStart w:id="24" w:name="X5a0a7ee2950ba25d38acabaa8f439b11472299b"/>
    <w:p>
      <w:pPr>
        <w:pStyle w:val="Heading2"/>
      </w:pPr>
      <w:r>
        <w:t xml:space="preserve">4. Challenges Faced by Economists in Pakistan</w:t>
      </w:r>
    </w:p>
    <w:p>
      <w:pPr>
        <w:pStyle w:val="FirstParagraph"/>
      </w:pPr>
      <w:r>
        <w:t xml:space="preserve">Despite their critical role, economists in</w:t>
      </w:r>
      <w:r>
        <w:t xml:space="preserve"> </w:t>
      </w:r>
      <w:r>
        <w:rPr>
          <w:bCs/>
          <w:b/>
        </w:rPr>
        <w:t xml:space="preserve">Pakistan Islamabad</w:t>
      </w:r>
      <w:r>
        <w:t xml:space="preserve"> </w:t>
      </w:r>
      <w:r>
        <w:t xml:space="preserve">face numerous challenges. Political instability often leads to inconsistent economic policies, undermining long-term planning. Additionally, limited data availability and bureaucratic hurdles can hinder the implementation of evidence-based reforms.</w:t>
      </w:r>
    </w:p>
    <w:p>
      <w:pPr>
        <w:pStyle w:val="BodyText"/>
      </w:pPr>
      <w:r>
        <w:t xml:space="preserve">Economists also grapple with public perception issues. In a country where trust in institutions is low, their recommendations may be met with skepticism or resistance. For instance, austerity measures proposed by economists to reduce fiscal deficits have sometimes faced backlash from citizens concerned about rising living costs.</w:t>
      </w:r>
    </w:p>
    <w:bookmarkEnd w:id="24"/>
    <w:bookmarkStart w:id="25" w:name="case-study-economic-reforms-in-islamabad"/>
    <w:p>
      <w:pPr>
        <w:pStyle w:val="Heading2"/>
      </w:pPr>
      <w:r>
        <w:t xml:space="preserve">5. Case Study: Economic Reforms in Islamabad</w:t>
      </w:r>
    </w:p>
    <w:p>
      <w:pPr>
        <w:pStyle w:val="FirstParagraph"/>
      </w:pPr>
      <w:r>
        <w:t xml:space="preserve">A notable example of economist-driven reform is the 2013-18 economic program led by former Finance Minister Khurram Dastgir Khan, who was influenced by a team of economists based in Islamabad. This initiative focused on reducing energy subsidies, improving tax compliance, and attracting foreign investment. While the reforms achieved some success in stabilizing inflation, they also highlighted the difficulty of balancing short-term social costs with long-term economic benefits.</w:t>
      </w:r>
    </w:p>
    <w:p>
      <w:pPr>
        <w:pStyle w:val="BodyText"/>
      </w:pPr>
      <w:r>
        <w:t xml:space="preserve">Another case is the role of economists in combating unemployment through skill development programs. Institutions like PIDE have collaborated with Islamabad-based organizations to design vocational training initiatives that align labor market demands with education outputs. Such efforts underscore the potential for economists to drive inclusive growth.</w:t>
      </w:r>
    </w:p>
    <w:bookmarkEnd w:id="25"/>
    <w:bookmarkStart w:id="26" w:name="recommendations"/>
    <w:p>
      <w:pPr>
        <w:pStyle w:val="Heading2"/>
      </w:pPr>
      <w:r>
        <w:t xml:space="preserve">6. Recommendations</w:t>
      </w:r>
    </w:p>
    <w:p>
      <w:pPr>
        <w:pStyle w:val="FirstParagraph"/>
      </w:pPr>
      <w:r>
        <w:t xml:space="preserve">To maximize the impact of economists in</w:t>
      </w:r>
      <w:r>
        <w:t xml:space="preserve"> </w:t>
      </w:r>
      <w:r>
        <w:rPr>
          <w:bCs/>
          <w:b/>
        </w:rPr>
        <w:t xml:space="preserve">Pakistan Islamabad</w:t>
      </w:r>
      <w:r>
        <w:t xml:space="preserve">, several steps are recommended:</w:t>
      </w:r>
    </w:p>
    <w:p>
      <w:pPr>
        <w:numPr>
          <w:ilvl w:val="0"/>
          <w:numId w:val="1001"/>
        </w:numPr>
        <w:pStyle w:val="Compact"/>
      </w:pPr>
      <w:r>
        <w:rPr>
          <w:bCs/>
          <w:b/>
        </w:rPr>
        <w:t xml:space="preserve">Enhanced Collaboration:</w:t>
      </w:r>
      <w:r>
        <w:t xml:space="preserve"> </w:t>
      </w:r>
      <w:r>
        <w:t xml:space="preserve">Strengthen partnerships between academic institutions, government agencies, and the private sector to ensure that economic research informs policy decisions.</w:t>
      </w:r>
    </w:p>
    <w:p>
      <w:pPr>
        <w:numPr>
          <w:ilvl w:val="0"/>
          <w:numId w:val="1001"/>
        </w:numPr>
        <w:pStyle w:val="Compact"/>
      </w:pPr>
      <w:r>
        <w:rPr>
          <w:bCs/>
          <w:b/>
        </w:rPr>
        <w:t xml:space="preserve">Data Transparency:</w:t>
      </w:r>
      <w:r>
        <w:t xml:space="preserve"> </w:t>
      </w:r>
      <w:r>
        <w:t xml:space="preserve">Improve data collection and dissemination to empower economists with accurate information for analysis.</w:t>
      </w:r>
    </w:p>
    <w:p>
      <w:pPr>
        <w:numPr>
          <w:ilvl w:val="0"/>
          <w:numId w:val="1001"/>
        </w:numPr>
        <w:pStyle w:val="Compact"/>
      </w:pPr>
      <w:r>
        <w:rPr>
          <w:bCs/>
          <w:b/>
        </w:rPr>
        <w:t xml:space="preserve">Public Engagement:</w:t>
      </w:r>
      <w:r>
        <w:t xml:space="preserve"> </w:t>
      </w:r>
      <w:r>
        <w:t xml:space="preserve">Promote public awareness of the role of economists through media outreach and educational campaigns to build trust in their recommendations.</w:t>
      </w:r>
    </w:p>
    <w:bookmarkEnd w:id="26"/>
    <w:bookmarkStart w:id="27" w:name="conclusion"/>
    <w:p>
      <w:pPr>
        <w:pStyle w:val="Heading2"/>
      </w:pPr>
      <w:r>
        <w:t xml:space="preserve">7. Conclusion</w:t>
      </w:r>
    </w:p>
    <w:p>
      <w:pPr>
        <w:pStyle w:val="FirstParagraph"/>
      </w:pPr>
      <w:r>
        <w:t xml:space="preserve">This</w:t>
      </w:r>
      <w:r>
        <w:t xml:space="preserve"> </w:t>
      </w:r>
      <w:r>
        <w:rPr>
          <w:iCs/>
          <w:i/>
          <w:bCs/>
          <w:b/>
        </w:rPr>
        <w:t xml:space="preserve">Undergraduate Thesis</w:t>
      </w:r>
      <w:r>
        <w:t xml:space="preserve"> </w:t>
      </w:r>
      <w:r>
        <w:t xml:space="preserve">highlights the indispensable role of economists in shaping Pakistan’s economic future, particularly within the strategic environment of</w:t>
      </w:r>
      <w:r>
        <w:t xml:space="preserve"> </w:t>
      </w:r>
      <w:r>
        <w:rPr>
          <w:bCs/>
          <w:b/>
        </w:rPr>
        <w:t xml:space="preserve">Pakistan Islamabad</w:t>
      </w:r>
      <w:r>
        <w:t xml:space="preserve">. Their work is crucial for addressing challenges like inflation, unemployment, and poverty while fostering sustainable growth. As Islamabad continues to evolve as an economic and academic center, it must leverage its resources to empower economists with the tools they need to drive meaningful change across Pakistan.</w:t>
      </w:r>
    </w:p>
    <w:bookmarkEnd w:id="27"/>
    <w:bookmarkStart w:id="28" w:name="references"/>
    <w:p>
      <w:pPr>
        <w:pStyle w:val="Heading2"/>
      </w:pPr>
      <w:r>
        <w:t xml:space="preserve">References</w:t>
      </w:r>
    </w:p>
    <w:p>
      <w:pPr>
        <w:pStyle w:val="FirstParagraph"/>
      </w:pPr>
      <w:r>
        <w:rPr>
          <w:iCs/>
          <w:i/>
        </w:rPr>
        <w:t xml:space="preserve">(Include references to academic journals, government reports, and studies related to economic policy in Pakistan. Example: State Bank of Pakistan Annual Reports, PIDE publications, and articles from reputable economics journals.)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Pakistan Islamabad</dc:title>
  <dc:creator/>
  <dc:language>en</dc:language>
  <cp:keywords/>
  <dcterms:created xsi:type="dcterms:W3CDTF">2026-07-23T23:09:43Z</dcterms:created>
  <dcterms:modified xsi:type="dcterms:W3CDTF">2026-07-23T23:09:43Z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