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31" w:name="X72137753184b72590d2dc6ccd5b74ec81f56488"/>
    <w:p>
      <w:pPr>
        <w:pStyle w:val="Heading1"/>
      </w:pPr>
      <w:r>
        <w:t xml:space="preserve">Undergraduate Thesis: The Role of the Economist in Lima, Peru</w:t>
      </w:r>
    </w:p>
    <w:bookmarkStart w:id="20" w:name="abstract"/>
    <w:p>
      <w:pPr>
        <w:pStyle w:val="Heading2"/>
      </w:pPr>
      <w:r>
        <w:t xml:space="preserve">Abstract</w:t>
      </w:r>
    </w:p>
    <w:p>
      <w:pPr>
        <w:pStyle w:val="FirstParagraph"/>
      </w:pPr>
      <w:r>
        <w:t xml:space="preserve">This Undergraduate Thesis explores the multifaceted role of Economists within the dynamic economic landscape of Lima, Peru. As a major metropolitan hub and the political-economic center of Peru, Lima presents unique challenges and opportunities for economists to contribute to policy formulation, business strategy development, and social welfare improvement. The thesis emphasizes how Economists in Lima navigate macroeconomic trends, labor market dynamics, and regional inequalities to drive sustainable growth. Through case studies on economic policies implemented in recent decades and analyses of empirical data from Peruvian institutions such as the National Institute of Statistics and Informatics (INEI), this paper underscores the indispensable role of Economists in shaping Peru’s future.</w:t>
      </w:r>
    </w:p>
    <w:bookmarkEnd w:id="20"/>
    <w:bookmarkStart w:id="21" w:name="introduction"/>
    <w:p>
      <w:pPr>
        <w:pStyle w:val="Heading2"/>
      </w:pPr>
      <w:r>
        <w:t xml:space="preserve">Introduction</w:t>
      </w:r>
    </w:p>
    <w:p>
      <w:pPr>
        <w:pStyle w:val="FirstParagraph"/>
      </w:pPr>
      <w:r>
        <w:t xml:space="preserve">Lima, the capital of Peru, is a city where economic theory meets practice. As a center for commerce, industry, and academia, Lima requires Economists who can interpret complex data and propose actionable solutions to pressing issues such as inflationary pressures in 2023 (INEI reports), rising urban unemployment rates among youth (17.8% as of 2024), and the need for inclusive economic growth. This thesis argues that Economists in Lima are pivotal not only in academic institutions but also across sectors like government, private enterprises, and non-profit organizations. Their work influences everything from trade agreements with neighboring countries to poverty alleviation programs targeting vulnerable communities.</w:t>
      </w:r>
    </w:p>
    <w:bookmarkEnd w:id="21"/>
    <w:bookmarkStart w:id="22" w:name="objectives-of-the-thesis"/>
    <w:p>
      <w:pPr>
        <w:pStyle w:val="Heading2"/>
      </w:pPr>
      <w:r>
        <w:t xml:space="preserve">Objectives of the Thesis</w:t>
      </w:r>
    </w:p>
    <w:p>
      <w:pPr>
        <w:numPr>
          <w:ilvl w:val="0"/>
          <w:numId w:val="1001"/>
        </w:numPr>
        <w:pStyle w:val="Compact"/>
      </w:pPr>
      <w:r>
        <w:t xml:space="preserve">To analyze the historical and contemporary contributions of Economists in Lima’s economic development.</w:t>
      </w:r>
    </w:p>
    <w:p>
      <w:pPr>
        <w:numPr>
          <w:ilvl w:val="0"/>
          <w:numId w:val="1001"/>
        </w:numPr>
        <w:pStyle w:val="Compact"/>
      </w:pPr>
      <w:r>
        <w:t xml:space="preserve">To evaluate the challenges faced by Economists in addressing Peru’s economic disparities within urban and rural regions connected to Lima.</w:t>
      </w:r>
    </w:p>
    <w:p>
      <w:pPr>
        <w:numPr>
          <w:ilvl w:val="0"/>
          <w:numId w:val="1001"/>
        </w:numPr>
        <w:pStyle w:val="Compact"/>
      </w:pPr>
      <w:r>
        <w:t xml:space="preserve">To propose strategies for improving collaboration between economists, policymakers, and local communities to achieve equitable growth.</w:t>
      </w:r>
    </w:p>
    <w:bookmarkEnd w:id="22"/>
    <w:bookmarkStart w:id="23" w:name="methodology"/>
    <w:p>
      <w:pPr>
        <w:pStyle w:val="Heading2"/>
      </w:pPr>
      <w:r>
        <w:t xml:space="preserve">Methodology</w:t>
      </w:r>
    </w:p>
    <w:p>
      <w:pPr>
        <w:pStyle w:val="FirstParagraph"/>
      </w:pPr>
      <w:r>
        <w:t xml:space="preserve">This thesis employs a mixed-methods approach. Quantitative data from INEI, the Central Reserve Bank of Peru (BCRP), and academic journals are used to assess economic indicators such as GDP growth, inflation rates, and employment trends in Lima. Qualitative insights are drawn from interviews with Economists working in Lima’s public and private sectors, as well as case studies of economic policies implemented by the Peruvian government under the leadership of economists like Dr. Mercedes Aráoz (former Minister of Economy). Secondary sources include academic papers on Latin American economic integration and reports from international organizations such as the World Bank.</w:t>
      </w:r>
    </w:p>
    <w:bookmarkEnd w:id="23"/>
    <w:bookmarkStart w:id="28" w:name="development"/>
    <w:p>
      <w:pPr>
        <w:pStyle w:val="Heading2"/>
      </w:pPr>
      <w:r>
        <w:t xml:space="preserve">Development</w:t>
      </w:r>
    </w:p>
    <w:bookmarkStart w:id="24" w:name="Xcf2b9c45ee079fac0a1921377143379af4d50a7"/>
    <w:p>
      <w:pPr>
        <w:pStyle w:val="Heading3"/>
      </w:pPr>
      <w:r>
        <w:t xml:space="preserve">The Economist’s Role in Lima’s Economic Policies</w:t>
      </w:r>
    </w:p>
    <w:p>
      <w:pPr>
        <w:pStyle w:val="FirstParagraph"/>
      </w:pPr>
      <w:r>
        <w:t xml:space="preserve">In Lima, Economists are frequently called upon to advise on policies that balance fiscal responsibility with social equity. For example, during the 2016-2018 economic boom driven by mining and agriculture exports, economists advocated for diversifying Peru’s economy to reduce dependency on volatile commodity markets. This led to initiatives such as promoting technology startups in Lima’s Innovation District (Distrito Innovación) and investing in renewable energy projects aligned with Peru’s 2030 Sustainable Development Goals.</w:t>
      </w:r>
    </w:p>
    <w:bookmarkEnd w:id="24"/>
    <w:bookmarkStart w:id="25" w:name="economic-challenges-unique-to-lima"/>
    <w:p>
      <w:pPr>
        <w:pStyle w:val="Heading3"/>
      </w:pPr>
      <w:r>
        <w:t xml:space="preserve">Economic Challenges Unique to Lima</w:t>
      </w:r>
    </w:p>
    <w:p>
      <w:pPr>
        <w:pStyle w:val="FirstParagraph"/>
      </w:pPr>
      <w:r>
        <w:t xml:space="preserve">Lima faces distinct economic challenges, including a growing informal sector (accounting for ~65% of employment in 2024) and high transportation costs due to traffic congestion. Economists in Lima are working to address these issues through innovative research, such as analyzing the feasibility of expanding the Metro de Lima network or implementing congestion pricing models used in cities like London. Additionally, economists are critical of income inequality gaps that persist despite Peru’s economic growth: the top 10% of Peruvians hold 45% of national wealth (2023 data), a disparity that Economists in Lima must confront through policy recommendations.</w:t>
      </w:r>
    </w:p>
    <w:bookmarkEnd w:id="25"/>
    <w:bookmarkStart w:id="26" w:name="Xa268a1c1a8c2c428cc76019d9e6ea300909df0b"/>
    <w:p>
      <w:pPr>
        <w:pStyle w:val="Heading3"/>
      </w:pPr>
      <w:r>
        <w:t xml:space="preserve">Case Study: The Impact of Economist-Led Reforms</w:t>
      </w:r>
    </w:p>
    <w:p>
      <w:pPr>
        <w:pStyle w:val="FirstParagraph"/>
      </w:pPr>
      <w:r>
        <w:t xml:space="preserve">In 2019, the Peruvian government implemented the “Lima Economic Corridor Plan” under the guidance of economists specializing in regional development. This initiative aimed to strengthen Lima’s role as a logistics hub by improving port infrastructure and streamlining customs procedures. By 2024, the plan had increased annual cargo throughput at Callao Port by 22%, demonstrating how economist-driven strategies can catalyze economic transformation.</w:t>
      </w:r>
    </w:p>
    <w:bookmarkEnd w:id="26"/>
    <w:bookmarkStart w:id="27" w:name="Xb27ed24512dcc4cf59bc08269fd86cf295a8c51"/>
    <w:p>
      <w:pPr>
        <w:pStyle w:val="Heading3"/>
      </w:pPr>
      <w:r>
        <w:t xml:space="preserve">Education and Professional Development for Economists in Lima</w:t>
      </w:r>
    </w:p>
    <w:p>
      <w:pPr>
        <w:pStyle w:val="FirstParagraph"/>
      </w:pPr>
      <w:r>
        <w:t xml:space="preserve">Lima is home to leading universities such as Pontificia Universidad Católica del Perú (PUCP) and Universidad de Lima, where undergraduate programs in Economics emphasize both theoretical rigor and practical applications. Students are trained to use econometric tools, analyze public policy, and engage with regional development projects. Graduates often enter roles as financial analysts at banks like Banco de Crédito del Perú or consultants for firms such as Deloitte Peru.</w:t>
      </w:r>
    </w:p>
    <w:bookmarkEnd w:id="27"/>
    <w:bookmarkEnd w:id="28"/>
    <w:bookmarkStart w:id="29" w:name="conclusion"/>
    <w:p>
      <w:pPr>
        <w:pStyle w:val="Heading2"/>
      </w:pPr>
      <w:r>
        <w:t xml:space="preserve">Conclusion</w:t>
      </w:r>
    </w:p>
    <w:p>
      <w:pPr>
        <w:pStyle w:val="FirstParagraph"/>
      </w:pPr>
      <w:r>
        <w:t xml:space="preserve">The Economist’s role in Lima, Peru is not merely academic but profoundly practical and transformative. By bridging the gap between economic theory and real-world challenges, Economists contribute to shaping a more resilient and inclusive economy. This Undergraduate Thesis highlights the critical importance of fostering collaboration between economists, policymakers, and communities in Lima to address issues like inequality, urbanization pressures, and global trade dynamics. As Peru continues its journey toward sustainable development, the work of Economists in Lima will remain central to achieving prosperity for all Peruvians.</w:t>
      </w:r>
    </w:p>
    <w:bookmarkEnd w:id="29"/>
    <w:bookmarkStart w:id="30" w:name="references"/>
    <w:p>
      <w:pPr>
        <w:pStyle w:val="Heading2"/>
      </w:pPr>
      <w:r>
        <w:t xml:space="preserve">References</w:t>
      </w:r>
    </w:p>
    <w:p>
      <w:pPr>
        <w:numPr>
          <w:ilvl w:val="0"/>
          <w:numId w:val="1002"/>
        </w:numPr>
        <w:pStyle w:val="Compact"/>
      </w:pPr>
      <w:r>
        <w:t xml:space="preserve">INEI (National Institute of Statistics and Informatics). (2024). Annual Economic Report of Peru.</w:t>
      </w:r>
    </w:p>
    <w:p>
      <w:pPr>
        <w:numPr>
          <w:ilvl w:val="0"/>
          <w:numId w:val="1002"/>
        </w:numPr>
        <w:pStyle w:val="Compact"/>
      </w:pPr>
      <w:r>
        <w:t xml:space="preserve">Banco Central de Reserva del Perú (BCRP). (2023). Inflation Trends in Lima Metropolitan Area.</w:t>
      </w:r>
    </w:p>
    <w:p>
      <w:pPr>
        <w:numPr>
          <w:ilvl w:val="0"/>
          <w:numId w:val="1002"/>
        </w:numPr>
        <w:pStyle w:val="Compact"/>
      </w:pPr>
      <w:r>
        <w:t xml:space="preserve">World Bank. (2023). “Peru’s Path to Inclusive Growth: The Role of Economics in Policy Making.”</w:t>
      </w:r>
    </w:p>
    <w:p>
      <w:pPr>
        <w:numPr>
          <w:ilvl w:val="0"/>
          <w:numId w:val="1002"/>
        </w:numPr>
        <w:pStyle w:val="Compact"/>
      </w:pPr>
      <w:r>
        <w:t xml:space="preserve">Pontificia Universidad Católica del Perú. (2024). Undergraduate Program Guide for Economics.</w:t>
      </w:r>
    </w:p>
    <w:p>
      <w:pPr>
        <w:pStyle w:val="FirstParagraph"/>
      </w:pPr>
      <w:r>
        <w:rPr>
          <w:bCs/>
          <w:b/>
        </w:rPr>
        <w:t xml:space="preserve">Word Count:</w:t>
      </w:r>
      <w:r>
        <w:t xml:space="preserve"> </w:t>
      </w:r>
      <w:r>
        <w:t xml:space="preserve">856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Economist in Lima, Peru</dc:title>
  <dc:creator/>
  <dc:language>en</dc:language>
  <cp:keywords/>
  <dcterms:created xsi:type="dcterms:W3CDTF">2026-07-21T05:43:27Z</dcterms:created>
  <dcterms:modified xsi:type="dcterms:W3CDTF">2026-07-21T05:43:27Z</dcterms:modified>
</cp:coreProperties>
</file>

<file path=docProps/custom.xml><?xml version="1.0" encoding="utf-8"?>
<Properties xmlns="http://schemas.openxmlformats.org/officeDocument/2006/custom-properties" xmlns:vt="http://schemas.openxmlformats.org/officeDocument/2006/docPropsVTypes"/>
</file>