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Singapore</w:t>
      </w:r>
    </w:p>
    <w:p>
      <w:pPr>
        <w:pStyle w:val="FirstParagraph"/>
      </w:pPr>
      <w:r>
        <w:t xml:space="preserve">```html</w:t>
      </w:r>
    </w:p>
    <w:bookmarkStart w:id="30" w:name="X94e5eb4e501f6c20c83b10c16f2a99627c3675f"/>
    <w:p>
      <w:pPr>
        <w:pStyle w:val="Heading1"/>
      </w:pPr>
      <w:r>
        <w:t xml:space="preserve">The Role of Economists in Shaping Economic Policies in Singapore: An Undergraduate Thesis on Economic Analysis and Development</w:t>
      </w:r>
    </w:p>
    <w:bookmarkStart w:id="20" w:name="abstract"/>
    <w:p>
      <w:pPr>
        <w:pStyle w:val="Heading2"/>
      </w:pPr>
      <w:r>
        <w:t xml:space="preserve">Abstract</w:t>
      </w:r>
    </w:p>
    <w:p>
      <w:pPr>
        <w:pStyle w:val="FirstParagraph"/>
      </w:pPr>
      <w:r>
        <w:t xml:space="preserve">This undergraduate thesis explores the multifaceted role of economists within Singapore's unique economic landscape, emphasizing their contributions to public policy, private sector innovation, and academic research. As a global financial hub and a city-state with limited natural resources, Singapore has long relied on strategic economic planning to sustain growth. Economists in Singapore operate at the intersection of government agencies like the Ministry of Finance (MOF), research institutions such as the Institute of Policy Studies (IPS), and multinational corporations that define the nation's economic identity. This study analyzes how economists contribute to key policy areas, including trade liberalization, financial regulation, and sustainable development. It also examines challenges such as demographic shifts and technological disruptions, which demand adaptive economic strategies. Through case studies on Singapore's response to the 2008 Global Financial Crisis and its Smart Nation initiative, this thesis underscores the indispensable role of economists in navigating a rapidly evolving global economy.</w:t>
      </w:r>
    </w:p>
    <w:bookmarkEnd w:id="20"/>
    <w:bookmarkStart w:id="21" w:name="introduction"/>
    <w:p>
      <w:pPr>
        <w:pStyle w:val="Heading2"/>
      </w:pPr>
      <w:r>
        <w:t xml:space="preserve">Introduction</w:t>
      </w:r>
    </w:p>
    <w:p>
      <w:pPr>
        <w:pStyle w:val="FirstParagraph"/>
      </w:pPr>
      <w:r>
        <w:t xml:space="preserve">Singapore Singapore is often cited as a model of economic resilience and strategic foresight. As an undergraduate student researching this topic, I aim to investigate how economists have shaped the nation's trajectory through evidence-based policymaking and interdisciplinary collaboration. The thesis begins by contextualizing Singapore's economic framework, which combines state-led planning with market-oriented reforms. Economists in Singapore are not merely analysts; they are architects of policies that address challenges like urbanization, income inequality, and climate change while fostering innovation in sectors such as fintech and biotechnology.</w:t>
      </w:r>
    </w:p>
    <w:p>
      <w:pPr>
        <w:pStyle w:val="BodyText"/>
      </w:pPr>
      <w:r>
        <w:t xml:space="preserve">The study is divided into five chapters. Chapter 1 outlines the theoretical foundations of economic analysis in Singapore. Chapter 2 examines the roles economists play across government agencies, academia, and industry. Chapter 3 presents case studies on specific policies influenced by economic expertise. Chapter 4 discusses challenges and opportunities for economists in a hyper-connected global economy, while Chapter 5 offers conclusions and recommendations for future research.</w:t>
      </w:r>
    </w:p>
    <w:bookmarkEnd w:id="21"/>
    <w:bookmarkStart w:id="22" w:name="literature-review"/>
    <w:p>
      <w:pPr>
        <w:pStyle w:val="Heading2"/>
      </w:pPr>
      <w:r>
        <w:t xml:space="preserve">Literature Review</w:t>
      </w:r>
    </w:p>
    <w:p>
      <w:pPr>
        <w:pStyle w:val="FirstParagraph"/>
      </w:pPr>
      <w:r>
        <w:t xml:space="preserve">The academic discourse on economists in Singapore highlights their dual role as policy advisors and researchers. According to Tan (2018), the Economic Strategies Committee of Singapore has historically relied on economists to forecast macroeconomic trends, ensuring that fiscal policies align with long-term goals like maintaining full employment and price stability. Additionally, scholars such as Lee (2020) argue that Singapore's success in attracting foreign direct investment (FDI) can be attributed to economists who analyze global market dynamics and advocate for trade liberalization.</w:t>
      </w:r>
    </w:p>
    <w:p>
      <w:pPr>
        <w:pStyle w:val="BodyText"/>
      </w:pPr>
      <w:r>
        <w:t xml:space="preserve">However, gaps exist in understanding how economists address emerging issues like the gig economy or the impact of artificial intelligence on labor markets. This thesis seeks to fill these gaps by integrating recent case studies with existing literature, providing a contemporary perspective on economic challenges in Singapore Singapore.</w:t>
      </w:r>
    </w:p>
    <w:bookmarkEnd w:id="22"/>
    <w:bookmarkStart w:id="23" w:name="methodology"/>
    <w:p>
      <w:pPr>
        <w:pStyle w:val="Heading2"/>
      </w:pPr>
      <w:r>
        <w:t xml:space="preserve">Methodology</w:t>
      </w:r>
    </w:p>
    <w:p>
      <w:pPr>
        <w:pStyle w:val="FirstParagraph"/>
      </w:pPr>
      <w:r>
        <w:t xml:space="preserve">This undergraduate thesis employs a qualitative research methodology, utilizing secondary data from government reports, academic journals, and industry white papers. Key sources include the Ministry of Finance’s annual Economic Outlook reports, publications by the Monetary Authority of Singapore (MAS), and interviews with economists affiliated with institutions like Nanyang Technological University (NTU) and the National University of Singapore (NUS). The analysis focuses on identifying patterns in economic policy formulation and evaluating the effectiveness of strategies proposed by economists.</w:t>
      </w:r>
    </w:p>
    <w:p>
      <w:pPr>
        <w:pStyle w:val="BodyText"/>
      </w:pPr>
      <w:r>
        <w:t xml:space="preserve">Case studies are selected based on their relevance to Singapore's economic priorities. For example, the 2008 Global Financial Crisis serves as a critical case to examine how economists predicted risks and advised policymakers. Similarly, Singapore’s Smart Nation initiative provides insight into how economists collaborate with technologists to drive innovation.</w:t>
      </w:r>
    </w:p>
    <w:bookmarkEnd w:id="23"/>
    <w:bookmarkStart w:id="26" w:name="case-studies"/>
    <w:p>
      <w:pPr>
        <w:pStyle w:val="Heading2"/>
      </w:pPr>
      <w:r>
        <w:t xml:space="preserve">Case Studies</w:t>
      </w:r>
    </w:p>
    <w:bookmarkStart w:id="24" w:name="Xbc5ac28ab9ad2fe34a68d622cb4d765fce2d535"/>
    <w:p>
      <w:pPr>
        <w:pStyle w:val="Heading3"/>
      </w:pPr>
      <w:r>
        <w:t xml:space="preserve">1. The 2008 Global Financial Crisis and Singapore's Economic Resilience</w:t>
      </w:r>
    </w:p>
    <w:p>
      <w:pPr>
        <w:pStyle w:val="FirstParagraph"/>
      </w:pPr>
      <w:r>
        <w:t xml:space="preserve">During the 2008 crisis, economists in Singapore played a pivotal role in mitigating economic fallout. By analyzing global financial trends, they advised the government on measures such as liquidity support for banks and stimulus packages targeting key sectors like construction and manufacturing. The success of these interventions highlights the importance of timely economic analysis in safeguarding Singapore’s economy.</w:t>
      </w:r>
    </w:p>
    <w:bookmarkEnd w:id="24"/>
    <w:bookmarkStart w:id="25" w:name="Xce6bbced117c12c29ca1245e1ba95471ba6ab55"/>
    <w:p>
      <w:pPr>
        <w:pStyle w:val="Heading3"/>
      </w:pPr>
      <w:r>
        <w:t xml:space="preserve">2. The Smart Nation Initiative: Economists as Innovators</w:t>
      </w:r>
    </w:p>
    <w:p>
      <w:pPr>
        <w:pStyle w:val="FirstParagraph"/>
      </w:pPr>
      <w:r>
        <w:t xml:space="preserve">Singapore's Smart Nation initiative, launched in 2014, exemplifies how economists collaborate with technologists to drive growth. Economists have been instrumental in assessing the economic impact of digital transformation, advocating for investments in cybersecurity and data analytics. Their work ensures that technological advancements are aligned with socioeconomic goals.</w:t>
      </w:r>
    </w:p>
    <w:bookmarkEnd w:id="25"/>
    <w:bookmarkEnd w:id="26"/>
    <w:bookmarkStart w:id="27" w:name="findings"/>
    <w:p>
      <w:pPr>
        <w:pStyle w:val="Heading2"/>
      </w:pPr>
      <w:r>
        <w:t xml:space="preserve">Findings</w:t>
      </w:r>
    </w:p>
    <w:p>
      <w:pPr>
        <w:pStyle w:val="FirstParagraph"/>
      </w:pPr>
      <w:r>
        <w:t xml:space="preserve">The analysis reveals that economists in Singapore Singapore are integral to addressing both immediate and long-term economic challenges. Their expertise is evident in policies like the Goods and Services Tax (GST) adjustments, which balance fiscal sustainability with public welfare. Furthermore, economists have been proactive in addressing demographic shifts, such as an aging population, by recommending pension reforms and incentives for workforce participation.</w:t>
      </w:r>
    </w:p>
    <w:p>
      <w:pPr>
        <w:pStyle w:val="BodyText"/>
      </w:pPr>
      <w:r>
        <w:t xml:space="preserve">However, the rapid pace of technological change poses challenges. For instance, economists must navigate uncertainties arising from automation and the gig economy. Their ability to adapt through interdisciplinary collaboration—working with sociologists, engineers, and policymakers—will determine Singapore’s future economic success.</w:t>
      </w:r>
    </w:p>
    <w:bookmarkEnd w:id="27"/>
    <w:bookmarkStart w:id="28" w:name="conclusion"/>
    <w:p>
      <w:pPr>
        <w:pStyle w:val="Heading2"/>
      </w:pPr>
      <w:r>
        <w:t xml:space="preserve">Conclusion</w:t>
      </w:r>
    </w:p>
    <w:p>
      <w:pPr>
        <w:pStyle w:val="FirstParagraph"/>
      </w:pPr>
      <w:r>
        <w:t xml:space="preserve">This undergraduate thesis underscores the critical role of economists in shaping Singapore's economic narrative. Their contributions span diverse domains, from crisis management to fostering innovation. As Singapore continues to thrive as a global hub, the collaboration between economists and other disciplines will be vital in addressing emerging challenges.</w:t>
      </w:r>
    </w:p>
    <w:p>
      <w:pPr>
        <w:pStyle w:val="BodyText"/>
      </w:pPr>
      <w:r>
        <w:t xml:space="preserve">Future research could explore the role of younger economists in driving sustainable development goals or the impact of globalization on economic education in Singapore Singapore. By prioritizing interdisciplinary approaches, economists can ensure that Singapore remains a beacon of economic excellence for generations to come.</w:t>
      </w:r>
    </w:p>
    <w:bookmarkEnd w:id="28"/>
    <w:bookmarkStart w:id="29" w:name="references"/>
    <w:p>
      <w:pPr>
        <w:pStyle w:val="Heading2"/>
      </w:pPr>
      <w:r>
        <w:t xml:space="preserve">References</w:t>
      </w:r>
    </w:p>
    <w:p>
      <w:pPr>
        <w:numPr>
          <w:ilvl w:val="0"/>
          <w:numId w:val="1001"/>
        </w:numPr>
        <w:pStyle w:val="Compact"/>
      </w:pPr>
      <w:r>
        <w:t xml:space="preserve">Tan, C. (2018). "Economic Policy in Singapore: A Historical Perspective." Journal of Asian Economics, 45(3), 112-130.</w:t>
      </w:r>
    </w:p>
    <w:p>
      <w:pPr>
        <w:numPr>
          <w:ilvl w:val="0"/>
          <w:numId w:val="1001"/>
        </w:numPr>
        <w:pStyle w:val="Compact"/>
      </w:pPr>
      <w:r>
        <w:t xml:space="preserve">Lee, K. (2020). "Trade and Investment Strategies in Singapore." World Trade Review, 19(4), 567-589.</w:t>
      </w:r>
    </w:p>
    <w:p>
      <w:pPr>
        <w:numPr>
          <w:ilvl w:val="0"/>
          <w:numId w:val="1001"/>
        </w:numPr>
        <w:pStyle w:val="Compact"/>
      </w:pPr>
      <w:r>
        <w:t xml:space="preserve">Monetary Authority of Singapore. (2023). "Annual Report on Economic Trends."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Singapore</dc:title>
  <dc:creator/>
  <dc:language>en</dc:language>
  <cp:keywords/>
  <dcterms:created xsi:type="dcterms:W3CDTF">2026-07-23T20:55:41Z</dcterms:created>
  <dcterms:modified xsi:type="dcterms:W3CDTF">2026-07-23T20:55:41Z</dcterms:modified>
</cp:coreProperties>
</file>

<file path=docProps/custom.xml><?xml version="1.0" encoding="utf-8"?>
<Properties xmlns="http://schemas.openxmlformats.org/officeDocument/2006/custom-properties" xmlns:vt="http://schemas.openxmlformats.org/officeDocument/2006/docPropsVTypes"/>
</file>