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bookmarkStart w:id="30" w:name="Xc389747f06a680ec6a05321b83ef4d05d0f96c0"/>
    <w:p>
      <w:pPr>
        <w:pStyle w:val="Heading1"/>
      </w:pPr>
      <w:r>
        <w:t xml:space="preserve">Undergraduate Thesis: The Role of Economists in Shaping Economic Policy in South Africa’s Cape Town</w:t>
      </w:r>
    </w:p>
    <w:bookmarkStart w:id="20" w:name="abstract"/>
    <w:p>
      <w:pPr>
        <w:pStyle w:val="Heading2"/>
      </w:pPr>
      <w:r>
        <w:t xml:space="preserve">Abstract</w:t>
      </w:r>
    </w:p>
    <w:p>
      <w:pPr>
        <w:pStyle w:val="FirstParagraph"/>
      </w:pPr>
      <w:r>
        <w:t xml:space="preserve">This undergraduate thesis explores the critical role of economists in addressing socio-economic challenges and driving sustainable development in South Africa’s Cape Town. Focusing on the intersection of economic theory, policy formulation, and regional dynamics, the study highlights how economists contribute to shaping policies that address inequality, unemployment, and global economic pressures unique to Cape Town. Through a combination of literature review and case studies from local institutions such as the University of Cape Town (UCT) and government agencies like Statistics South Africa (StatsSA), this thesis underscores the importance of economic expertise in fostering inclusive growth in a diverse urban economy.</w:t>
      </w:r>
    </w:p>
    <w:bookmarkEnd w:id="20"/>
    <w:bookmarkStart w:id="21" w:name="introduction"/>
    <w:p>
      <w:pPr>
        <w:pStyle w:val="Heading2"/>
      </w:pPr>
      <w:r>
        <w:t xml:space="preserve">Introduction</w:t>
      </w:r>
    </w:p>
    <w:p>
      <w:pPr>
        <w:pStyle w:val="FirstParagraph"/>
      </w:pPr>
      <w:r>
        <w:t xml:space="preserve">Cape Town, as South Africa’s legislative capital and a major economic hub, faces complex challenges that require nuanced policy interventions. As an undergraduate thesis on economists and their role in this context, this document examines how professionals in the field of economics contribute to addressing regional disparities, promoting innovation, and aligning local strategies with national objectives. The significance of economists lies not only in their analytical skills but also in their ability to translate data into actionable policies that resonate with Cape Town’s socio-economic fabric.</w:t>
      </w:r>
    </w:p>
    <w:bookmarkEnd w:id="21"/>
    <w:bookmarkStart w:id="22" w:name="the-economic-landscape-of-cape-town"/>
    <w:p>
      <w:pPr>
        <w:pStyle w:val="Heading2"/>
      </w:pPr>
      <w:r>
        <w:t xml:space="preserve">The Economic Landscape of Cape Town</w:t>
      </w:r>
    </w:p>
    <w:p>
      <w:pPr>
        <w:pStyle w:val="FirstParagraph"/>
      </w:pPr>
      <w:r>
        <w:t xml:space="preserve">Cape Town’s economy is characterized by a mix of tourism, technology, agriculture, and financial services. However, it grapples with persistent issues such as high unemployment rates (over 30% in some districts), income inequality (South Africa has one of the highest Gini coefficients globally), and spatial segregation inherited from apartheid-era policies. These challenges necessitate the expertise of economists to design targeted interventions, whether through fiscal policy adjustments, labor market reforms, or investments in infrastructure.</w:t>
      </w:r>
    </w:p>
    <w:bookmarkEnd w:id="22"/>
    <w:bookmarkStart w:id="23" w:name="X52658225fa2322d874b1447772eeeaf1b6c5418"/>
    <w:p>
      <w:pPr>
        <w:pStyle w:val="Heading2"/>
      </w:pPr>
      <w:r>
        <w:t xml:space="preserve">The Role of Economists in Policy Formulation</w:t>
      </w:r>
    </w:p>
    <w:p>
      <w:pPr>
        <w:pStyle w:val="FirstParagraph"/>
      </w:pPr>
      <w:r>
        <w:t xml:space="preserve">Economists in Cape Town operate across public and private sectors, influencing decisions that shape the city’s trajectory. For instance:</w:t>
      </w:r>
    </w:p>
    <w:p>
      <w:pPr>
        <w:numPr>
          <w:ilvl w:val="0"/>
          <w:numId w:val="1001"/>
        </w:numPr>
        <w:pStyle w:val="Compact"/>
      </w:pPr>
      <w:r>
        <w:rPr>
          <w:bCs/>
          <w:b/>
        </w:rPr>
        <w:t xml:space="preserve">Public Sector:</w:t>
      </w:r>
      <w:r>
        <w:t xml:space="preserve"> </w:t>
      </w:r>
      <w:r>
        <w:t xml:space="preserve">Government economists at institutions like the National Treasury collaborate with local municipalities to design programs addressing housing shortages and unemployment through initiatives such as the Expanded Public Works Programme (EPWP).</w:t>
      </w:r>
    </w:p>
    <w:p>
      <w:pPr>
        <w:numPr>
          <w:ilvl w:val="0"/>
          <w:numId w:val="1001"/>
        </w:numPr>
        <w:pStyle w:val="Compact"/>
      </w:pPr>
      <w:r>
        <w:rPr>
          <w:bCs/>
          <w:b/>
        </w:rPr>
        <w:t xml:space="preserve">Academia:</w:t>
      </w:r>
      <w:r>
        <w:t xml:space="preserve"> </w:t>
      </w:r>
      <w:r>
        <w:t xml:space="preserve">Researchers at UCT’s Department of Economics conduct studies on topics like informal economies, climate change impacts on tourism, and spatial inequality. Their findings inform policy debates at both local and national levels.</w:t>
      </w:r>
    </w:p>
    <w:p>
      <w:pPr>
        <w:numPr>
          <w:ilvl w:val="0"/>
          <w:numId w:val="1001"/>
        </w:numPr>
        <w:pStyle w:val="Compact"/>
      </w:pPr>
      <w:r>
        <w:rPr>
          <w:bCs/>
          <w:b/>
        </w:rPr>
        <w:t xml:space="preserve">Private Sector:</w:t>
      </w:r>
      <w:r>
        <w:t xml:space="preserve"> </w:t>
      </w:r>
      <w:r>
        <w:t xml:space="preserve">Economists working for financial institutions and consulting firms analyze market trends to advise businesses on investments in renewable energy or tech startups, which are key drivers of Cape Town’s economy.</w:t>
      </w:r>
    </w:p>
    <w:bookmarkEnd w:id="23"/>
    <w:bookmarkStart w:id="24" w:name="X686799c24e217627000d1e8e91f8f3aa0ce3d83"/>
    <w:p>
      <w:pPr>
        <w:pStyle w:val="Heading2"/>
      </w:pPr>
      <w:r>
        <w:t xml:space="preserve">Economic Challenges Specific to Cape Town</w:t>
      </w:r>
    </w:p>
    <w:p>
      <w:pPr>
        <w:pStyle w:val="FirstParagraph"/>
      </w:pPr>
      <w:r>
        <w:t xml:space="preserve">The unique challenges faced by Cape Town require economists to adopt a multidisciplinary approach. For example:</w:t>
      </w:r>
    </w:p>
    <w:p>
      <w:pPr>
        <w:numPr>
          <w:ilvl w:val="0"/>
          <w:numId w:val="1002"/>
        </w:numPr>
        <w:pStyle w:val="Compact"/>
      </w:pPr>
      <w:r>
        <w:rPr>
          <w:bCs/>
          <w:b/>
        </w:rPr>
        <w:t xml:space="preserve">Cape Flats and Inequality:</w:t>
      </w:r>
      <w:r>
        <w:t xml:space="preserve"> </w:t>
      </w:r>
      <w:r>
        <w:t xml:space="preserve">Economists analyze the socio-economic conditions of marginalized communities in areas like Mitchell’s Plain, proposing solutions such as microfinance schemes or skills development programs to reduce poverty.</w:t>
      </w:r>
    </w:p>
    <w:p>
      <w:pPr>
        <w:numPr>
          <w:ilvl w:val="0"/>
          <w:numId w:val="1002"/>
        </w:numPr>
        <w:pStyle w:val="Compact"/>
      </w:pPr>
      <w:r>
        <w:rPr>
          <w:bCs/>
          <w:b/>
        </w:rPr>
        <w:t xml:space="preserve">Tourism and Climate Change:</w:t>
      </w:r>
      <w:r>
        <w:t xml:space="preserve"> </w:t>
      </w:r>
      <w:r>
        <w:t xml:space="preserve">With tourism contributing over 10% of Cape Town’s GDP, economists assess risks posed by climate change (e.g., droughts affecting wine production) and recommend adaptive strategies for the sector.</w:t>
      </w:r>
    </w:p>
    <w:p>
      <w:pPr>
        <w:numPr>
          <w:ilvl w:val="0"/>
          <w:numId w:val="1002"/>
        </w:numPr>
        <w:pStyle w:val="Compact"/>
      </w:pPr>
      <w:r>
        <w:rPr>
          <w:bCs/>
          <w:b/>
        </w:rPr>
        <w:t xml:space="preserve">Global Economic Pressures:</w:t>
      </w:r>
      <w:r>
        <w:t xml:space="preserve"> </w:t>
      </w:r>
      <w:r>
        <w:t xml:space="preserve">Economists monitor shifts in global trade dynamics, such as South Africa’s reliance on Chinese imports or fluctuations in commodity prices, to advise on import substitution policies or diversification of export markets.</w:t>
      </w:r>
    </w:p>
    <w:bookmarkEnd w:id="24"/>
    <w:bookmarkStart w:id="25" w:name="X72d37ee925ba123d5bb1926a0ad3fbf4cc90bea"/>
    <w:p>
      <w:pPr>
        <w:pStyle w:val="Heading2"/>
      </w:pPr>
      <w:r>
        <w:t xml:space="preserve">Case Studies: Economic Interventions in Cape Town</w:t>
      </w:r>
    </w:p>
    <w:p>
      <w:pPr>
        <w:pStyle w:val="FirstParagraph"/>
      </w:pPr>
      <w:r>
        <w:rPr>
          <w:bCs/>
          <w:b/>
        </w:rPr>
        <w:t xml:space="preserve">The Cape Town Economic Development Plan (CTEDP)</w:t>
      </w:r>
      <w:r>
        <w:t xml:space="preserve">: Launched in 2013, this initiative involved economists from the City of Cape Town and private sector partners. It aimed to create jobs through investments in sectors like green technology and digital innovation. By 2023, the plan had contributed to a 5% increase in formal employment within targeted industries.</w:t>
      </w:r>
    </w:p>
    <w:p>
      <w:pPr>
        <w:pStyle w:val="BodyText"/>
      </w:pPr>
      <w:r>
        <w:rPr>
          <w:bCs/>
          <w:b/>
        </w:rPr>
        <w:t xml:space="preserve">The Western Cape Economic Development Board (WCEDB)</w:t>
      </w:r>
      <w:r>
        <w:t xml:space="preserve">: Economists here focused on rural development, ensuring that Cape Town’s economic growth trickled down to surrounding regions. Their work included funding agro-processing plants in the Overberg region, which boosted local employment and reduced migration to urban centers.</w:t>
      </w:r>
    </w:p>
    <w:bookmarkEnd w:id="25"/>
    <w:bookmarkStart w:id="26" w:name="X62b31fff6aaeee1c5c482d302b0b2fbb6cd905c"/>
    <w:p>
      <w:pPr>
        <w:pStyle w:val="Heading2"/>
      </w:pPr>
      <w:r>
        <w:t xml:space="preserve">The Importance of Data-Driven Decision Making</w:t>
      </w:r>
    </w:p>
    <w:p>
      <w:pPr>
        <w:pStyle w:val="FirstParagraph"/>
      </w:pPr>
      <w:r>
        <w:t xml:space="preserve">Economists in Cape Town rely heavily on data from institutions like StatsSA and the South African National Research Foundation (SANRF). For instance, real-time economic indicators such as consumer price inflation or housing affordability metrics guide policymakers in adjusting interest rates or allocating public funds. This data-driven approach ensures that interventions are both evidence-based and adaptable to emerging challenges.</w:t>
      </w:r>
    </w:p>
    <w:bookmarkEnd w:id="26"/>
    <w:bookmarkStart w:id="27" w:name="X0b711c43eeba4cbdc6371dbc2b4ca9042b513eb"/>
    <w:p>
      <w:pPr>
        <w:pStyle w:val="Heading2"/>
      </w:pPr>
      <w:r>
        <w:t xml:space="preserve">Economists as Advocates for Inclusive Growth</w:t>
      </w:r>
    </w:p>
    <w:p>
      <w:pPr>
        <w:pStyle w:val="FirstParagraph"/>
      </w:pPr>
      <w:r>
        <w:t xml:space="preserve">Beyond technical analysis, economists in Cape Town often act as advocates for marginalized groups. For example, the work of organizations like the South African Institute of Race Relations (SAIRR) involves economists who publish reports on racial disparities in wealth and employment. These efforts influence public discourse and push for policies such as affirmative action in hiring or land reform.</w:t>
      </w:r>
    </w:p>
    <w:bookmarkEnd w:id="27"/>
    <w:bookmarkStart w:id="28" w:name="conclusion"/>
    <w:p>
      <w:pPr>
        <w:pStyle w:val="Heading2"/>
      </w:pPr>
      <w:r>
        <w:t xml:space="preserve">Conclusion</w:t>
      </w:r>
    </w:p>
    <w:p>
      <w:pPr>
        <w:pStyle w:val="FirstParagraph"/>
      </w:pPr>
      <w:r>
        <w:t xml:space="preserve">In conclusion, this undergraduate thesis highlights the indispensable role of economists in navigating Cape Town’s complex socio-economic landscape. From crafting data-informed policies to advocating for equity, economists serve as linchpins in South Africa’s quest for sustainable development. As Cape Town continues to evolve amid global and local challenges, the contributions of its economists will remain vital to shaping a more inclusive and resilient economy.</w:t>
      </w:r>
    </w:p>
    <w:bookmarkEnd w:id="28"/>
    <w:bookmarkStart w:id="29" w:name="references"/>
    <w:p>
      <w:pPr>
        <w:pStyle w:val="Heading2"/>
      </w:pPr>
      <w:r>
        <w:t xml:space="preserve">References</w:t>
      </w:r>
    </w:p>
    <w:p>
      <w:pPr>
        <w:pStyle w:val="FirstParagraph"/>
      </w:pPr>
      <w:r>
        <w:rPr>
          <w:iCs/>
          <w:i/>
        </w:rPr>
        <w:t xml:space="preserve">Note: References would be included here in proper academic formatting, citing sources such as Statistics South Africa reports, UCT research papers, and publications from the National Treasury of South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Economists in Shaping Economic Policy in South Africa’s Cape Town</dc:title>
  <dc:creator/>
  <dc:language>en</dc:language>
  <cp:keywords/>
  <dcterms:created xsi:type="dcterms:W3CDTF">2026-07-24T06:02:43Z</dcterms:created>
  <dcterms:modified xsi:type="dcterms:W3CDTF">2026-07-24T06:02:43Z</dcterms:modified>
</cp:coreProperties>
</file>

<file path=docProps/custom.xml><?xml version="1.0" encoding="utf-8"?>
<Properties xmlns="http://schemas.openxmlformats.org/officeDocument/2006/custom-properties" xmlns:vt="http://schemas.openxmlformats.org/officeDocument/2006/docPropsVTypes"/>
</file>