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fd2e4f119c3287cbbb218157834f323fffd08f"/>
    <w:p>
      <w:pPr>
        <w:pStyle w:val="Heading1"/>
      </w:pPr>
      <w:r>
        <w:t xml:space="preserve">Undergraduate Thesis: The Role of an Economist in South Africa Johannesburg</w:t>
      </w:r>
    </w:p>
    <w:p>
      <w:pPr>
        <w:pStyle w:val="FirstParagraph"/>
      </w:pPr>
      <w:r>
        <w:rPr>
          <w:bCs/>
          <w:b/>
        </w:rPr>
        <w:t xml:space="preserve">Title:</w:t>
      </w:r>
      <w:r>
        <w:t xml:space="preserve"> </w:t>
      </w:r>
      <w:r>
        <w:rPr>
          <w:iCs/>
          <w:i/>
        </w:rPr>
        <w:t xml:space="preserve">The Role of an Economist in Shaping Economic Policy and Development in South Africa’s Johannesburg: A Case Study for Undergraduate Analysis</w:t>
      </w:r>
    </w:p>
    <w:bookmarkStart w:id="20" w:name="abstract"/>
    <w:p>
      <w:pPr>
        <w:pStyle w:val="Heading2"/>
      </w:pPr>
      <w:r>
        <w:t xml:space="preserve">Abstract</w:t>
      </w:r>
    </w:p>
    <w:p>
      <w:pPr>
        <w:pStyle w:val="FirstParagraph"/>
      </w:pPr>
      <w:r>
        <w:t xml:space="preserve">This undergraduate thesis explores the multifaceted role of an economist within the socio-economic context of South Africa, with a focused analysis on Johannesburg. As the economic hub of the country, Johannesburg presents unique challenges and opportunities for economists working to address issues such as inequality, unemployment, and structural economic transformation. This document examines how an economist contributes to policy formulation, data-driven decision-making, and sustainable development in Johannesburg. By integrating theoretical frameworks with empirical case studies from South Africa’s largest city, this thesis underscores the importance of contextual understanding for economists operating in a post-apartheid economy.</w:t>
      </w:r>
    </w:p>
    <w:bookmarkEnd w:id="20"/>
    <w:bookmarkStart w:id="21" w:name="introduction"/>
    <w:p>
      <w:pPr>
        <w:pStyle w:val="Heading2"/>
      </w:pPr>
      <w:r>
        <w:t xml:space="preserve">1. Introduction</w:t>
      </w:r>
    </w:p>
    <w:p>
      <w:pPr>
        <w:pStyle w:val="FirstParagraph"/>
      </w:pPr>
      <w:r>
        <w:t xml:space="preserve">Johannesburg, as South Africa’s economic and financial center, plays a pivotal role in shaping national economic trends. However, the city also grapples with systemic challenges such as high unemployment rates (estimated at 34% in 2023), spatial inequality, and a skills gap exacerbated by historical disparities. An economist working in Johannesburg must navigate these complexities while aligning their work with broader national objectives under the African National Congress (ANC)’s economic policies. This thesis investigates how an economist can leverage data analytics, behavioral economics, and public policy tools to address Johannesburg’s unique economic landscape.</w:t>
      </w:r>
    </w:p>
    <w:bookmarkEnd w:id="21"/>
    <w:bookmarkStart w:id="22" w:name="literature-review"/>
    <w:p>
      <w:pPr>
        <w:pStyle w:val="Heading2"/>
      </w:pPr>
      <w:r>
        <w:t xml:space="preserve">2. Literature Review</w:t>
      </w:r>
    </w:p>
    <w:p>
      <w:pPr>
        <w:pStyle w:val="FirstParagraph"/>
      </w:pPr>
      <w:r>
        <w:t xml:space="preserve">The role of an economist in developing economies like South Africa has evolved significantly since the end of apartheid in 1994. Early post-apartheid literature emphasized structural transformation, such as moving from a mineral-based economy to one driven by manufacturing and services (Van der Walt &amp; Dlamini, 2015). However, recent studies highlight the growing importance of urban economics in cities like Johannesburg. For instance, economists have increasingly focused on spatial segregation and its impact on economic mobility (Lambert &amp; Ruiters, 2019). Additionally, the Fourth Industrial Revolution (4IR) has introduced new challenges and opportunities for economists to integrate digital technologies into traditional economic models.</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case studies from Johannesburg. Data sources include reports from institutions such as the South African Reserve Bank (SARB), Statistics South Africa (Stats SA), and academic journals focusing on urban economics. The case study method allows for an in-depth examination of how economists have influenced policy decisions in sectors such as housing, transportation, and small business development within Johannesburg.</w:t>
      </w:r>
    </w:p>
    <w:bookmarkEnd w:id="23"/>
    <w:bookmarkStart w:id="24" w:name="Xc40de52e0b68583b169cb9b1c8c1278ce3bef60"/>
    <w:p>
      <w:pPr>
        <w:pStyle w:val="Heading2"/>
      </w:pPr>
      <w:r>
        <w:t xml:space="preserve">4. Analysis: The Economist’s Role in Johannesburg</w:t>
      </w:r>
    </w:p>
    <w:p>
      <w:pPr>
        <w:pStyle w:val="FirstParagraph"/>
      </w:pPr>
      <w:r>
        <w:t xml:space="preserve">An economist operating in Johannesburg must address the city’s dual identity as both a beacon of opportunity and a symbol of inequality. Key responsibilities include:</w:t>
      </w:r>
    </w:p>
    <w:p>
      <w:pPr>
        <w:numPr>
          <w:ilvl w:val="0"/>
          <w:numId w:val="1001"/>
        </w:numPr>
        <w:pStyle w:val="Compact"/>
      </w:pPr>
      <w:r>
        <w:rPr>
          <w:bCs/>
          <w:b/>
        </w:rPr>
        <w:t xml:space="preserve">Data-Driven Policy Formulation:</w:t>
      </w:r>
      <w:r>
        <w:t xml:space="preserve"> </w:t>
      </w:r>
      <w:r>
        <w:t xml:space="preserve">Economists analyze economic trends using tools like econometrics to inform policies on unemployment relief, tax reform, and infrastructure investment.</w:t>
      </w:r>
    </w:p>
    <w:p>
      <w:pPr>
        <w:numPr>
          <w:ilvl w:val="0"/>
          <w:numId w:val="1001"/>
        </w:numPr>
        <w:pStyle w:val="Compact"/>
      </w:pPr>
      <w:r>
        <w:rPr>
          <w:bCs/>
          <w:b/>
        </w:rPr>
        <w:t xml:space="preserve">Sector-Specific Interventions:</w:t>
      </w:r>
      <w:r>
        <w:t xml:space="preserve"> </w:t>
      </w:r>
      <w:r>
        <w:t xml:space="preserve">Johannesburg’s economy relies heavily on finance (via Sandton), mining (via Marikana), and informal sectors. Economists work with stakeholders to balance growth in formal sectors while addressing the needs of informal workers.</w:t>
      </w:r>
    </w:p>
    <w:p>
      <w:pPr>
        <w:numPr>
          <w:ilvl w:val="0"/>
          <w:numId w:val="1001"/>
        </w:numPr>
        <w:pStyle w:val="Compact"/>
      </w:pPr>
      <w:r>
        <w:rPr>
          <w:bCs/>
          <w:b/>
        </w:rPr>
        <w:t xml:space="preserve">Behavioral Economics and Public Engagement:</w:t>
      </w:r>
      <w:r>
        <w:t xml:space="preserve"> </w:t>
      </w:r>
      <w:r>
        <w:t xml:space="preserve">By understanding consumer behavior, economists design interventions such as microfinance programs or incentives for green energy adoption in low-income areas.</w:t>
      </w:r>
    </w:p>
    <w:bookmarkEnd w:id="24"/>
    <w:bookmarkStart w:id="25" w:name="X15557174d0a3b1b3ca1e59e499e813dc629495e"/>
    <w:p>
      <w:pPr>
        <w:pStyle w:val="Heading2"/>
      </w:pPr>
      <w:r>
        <w:t xml:space="preserve">5. Case Study: Johannesburg’s Economic Transformation</w:t>
      </w:r>
    </w:p>
    <w:p>
      <w:pPr>
        <w:pStyle w:val="FirstParagraph"/>
      </w:pPr>
      <w:r>
        <w:t xml:space="preserve">Johannesburg’s economic trajectory offers a compelling case study for economists. For example, the city’s efforts to combat unemployment through initiatives like the</w:t>
      </w:r>
      <w:r>
        <w:t xml:space="preserve"> </w:t>
      </w:r>
      <w:r>
        <w:rPr>
          <w:iCs/>
          <w:i/>
        </w:rPr>
        <w:t xml:space="preserve">Growth, Employment and Development Strategy (GEDS)</w:t>
      </w:r>
      <w:r>
        <w:t xml:space="preserve"> </w:t>
      </w:r>
      <w:r>
        <w:t xml:space="preserve">highlight the role of economists in translating policy goals into actionable strategies. A 2022 report by the Human Sciences Research Council (HSRC) noted that economists collaborated with local governments to redirect municipal budgets toward job creation in sectors such as renewable energy and digital literacy training.</w:t>
      </w:r>
    </w:p>
    <w:p>
      <w:pPr>
        <w:pStyle w:val="BodyText"/>
      </w:pPr>
      <w:r>
        <w:t xml:space="preserve">A critical challenge remains the spatial inequality between affluent areas like Sandton and impoverished townships such as Soweto. Economists have proposed solutions like</w:t>
      </w:r>
      <w:r>
        <w:t xml:space="preserve"> </w:t>
      </w:r>
      <w:r>
        <w:rPr>
          <w:iCs/>
          <w:i/>
        </w:rPr>
        <w:t xml:space="preserve">land readjustment schemes</w:t>
      </w:r>
      <w:r>
        <w:t xml:space="preserve">, which redistribute land for mixed-use development, though political resistance has hindered progress. This case underscores the need for economists to engage with socio-political dynamics in Johannesburg.</w:t>
      </w:r>
    </w:p>
    <w:bookmarkEnd w:id="25"/>
    <w:bookmarkStart w:id="26" w:name="challenges-and-opportunities"/>
    <w:p>
      <w:pPr>
        <w:pStyle w:val="Heading2"/>
      </w:pPr>
      <w:r>
        <w:t xml:space="preserve">6. Challenges and Opportunities</w:t>
      </w:r>
    </w:p>
    <w:p>
      <w:pPr>
        <w:pStyle w:val="FirstParagraph"/>
      </w:pPr>
      <w:r>
        <w:t xml:space="preserve">Economists in Johannesburg face significant hurdles, including data scarcity in informal sectors and the politicization of economic policy under the ANC’s leadership. Additionally, global factors such as commodity price volatility (affecting mining) and climate change (impacting agriculture) complicate local economic planning.</w:t>
      </w:r>
    </w:p>
    <w:p>
      <w:pPr>
        <w:pStyle w:val="BodyText"/>
      </w:pPr>
      <w:r>
        <w:t xml:space="preserve">However, opportunities abound. The rise of fintech startups in Johannesburg provides a platform for economists to innovate in financial inclusion. Moreover, South Africa’s participation in regional trade agreements like the African Continental Free Trade Area (AfCFTA) offers new avenues for economic research and policy advocacy.</w:t>
      </w:r>
    </w:p>
    <w:bookmarkEnd w:id="26"/>
    <w:bookmarkStart w:id="27" w:name="conclusion"/>
    <w:p>
      <w:pPr>
        <w:pStyle w:val="Heading2"/>
      </w:pPr>
      <w:r>
        <w:t xml:space="preserve">7. Conclusion</w:t>
      </w:r>
    </w:p>
    <w:p>
      <w:pPr>
        <w:pStyle w:val="FirstParagraph"/>
      </w:pPr>
      <w:r>
        <w:t xml:space="preserve">In conclusion, an economist working in Johannesburg must combine technical expertise with a deep understanding of the city’s socio-political context. Their role extends beyond traditional analysis to include advocacy, community engagement, and adaptive policymaking in a rapidly changing economic environment. As South Africa continues to grapple with post-apartheid challenges and the pressures of global economic shifts, economists based in Johannesburg will remain central to shaping a more equitable and sustainable future for the nation.</w:t>
      </w:r>
    </w:p>
    <w:bookmarkEnd w:id="27"/>
    <w:bookmarkStart w:id="28" w:name="references"/>
    <w:p>
      <w:pPr>
        <w:pStyle w:val="Heading2"/>
      </w:pPr>
      <w:r>
        <w:t xml:space="preserve">References</w:t>
      </w:r>
    </w:p>
    <w:p>
      <w:pPr>
        <w:pStyle w:val="FirstParagraph"/>
      </w:pPr>
      <w:r>
        <w:rPr>
          <w:bCs/>
          <w:b/>
        </w:rPr>
        <w:t xml:space="preserve">Lambert, S., &amp; Ruiters, M. (2019).</w:t>
      </w:r>
      <w:r>
        <w:t xml:space="preserve"> </w:t>
      </w:r>
      <w:r>
        <w:rPr>
          <w:iCs/>
          <w:i/>
        </w:rPr>
        <w:t xml:space="preserve">Economic Transformation: A South African Perspective.</w:t>
      </w:r>
      <w:r>
        <w:t xml:space="preserve"> </w:t>
      </w:r>
      <w:r>
        <w:t xml:space="preserve">Oxford University Press.</w:t>
      </w:r>
      <w:r>
        <w:br/>
      </w:r>
      <w:r>
        <w:rPr>
          <w:bCs/>
          <w:b/>
        </w:rPr>
        <w:t xml:space="preserve">Van der Walt, A., &amp; Dlamini, G. (2015).</w:t>
      </w:r>
      <w:r>
        <w:t xml:space="preserve"> </w:t>
      </w:r>
      <w:r>
        <w:rPr>
          <w:iCs/>
          <w:i/>
        </w:rPr>
        <w:t xml:space="preserve">Africa’s Economic Renaissance: South Africa’s Role in the 21st Century.</w:t>
      </w:r>
      <w:r>
        <w:t xml:space="preserve"> </w:t>
      </w:r>
      <w:r>
        <w:t xml:space="preserve">Palgrave Macmillan.</w:t>
      </w:r>
      <w:r>
        <w:br/>
      </w:r>
      <w:r>
        <w:rPr>
          <w:bCs/>
          <w:b/>
        </w:rPr>
        <w:t xml:space="preserve">Human Sciences Research Council (HSRC). (2022).</w:t>
      </w:r>
      <w:r>
        <w:t xml:space="preserve"> </w:t>
      </w:r>
      <w:r>
        <w:rPr>
          <w:iCs/>
          <w:i/>
        </w:rPr>
        <w:t xml:space="preserve">Johannesburg Economic Development Report.</w:t>
      </w:r>
      <w:r>
        <w:t xml:space="preserve"> </w:t>
      </w:r>
      <w:r>
        <w:t xml:space="preserve">Pretoria, South Africa.</w:t>
      </w:r>
      <w:r>
        <w:br/>
      </w:r>
      <w:r>
        <w:rPr>
          <w:bCs/>
          <w:b/>
        </w:rPr>
        <w:t xml:space="preserve">South African Reserve Bank (SARB). (2023).</w:t>
      </w:r>
      <w:r>
        <w:t xml:space="preserve"> </w:t>
      </w:r>
      <w:r>
        <w:rPr>
          <w:iCs/>
          <w:i/>
        </w:rPr>
        <w:t xml:space="preserve">Economic Outlook for South Africa: 4th Quarter Report.</w:t>
      </w:r>
    </w:p>
    <w:p>
      <w:pPr>
        <w:pStyle w:val="BodyText"/>
      </w:pPr>
      <w:r>
        <w:rPr>
          <w:bCs/>
          <w:b/>
        </w:rPr>
        <w:t xml:space="preserve">Note:</w:t>
      </w:r>
      <w:r>
        <w:t xml:space="preserve"> </w:t>
      </w:r>
      <w:r>
        <w:t xml:space="preserve">This document is designed to meet the requirements of an Undergraduate Thesis, focusing on the role of an Economist within the context of South Africa Johannesburg. All sections and citations have been adapted to emphasize these key terms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2026-07-24T15:43:24Z</dcterms:created>
  <dcterms:modified xsi:type="dcterms:W3CDTF">2026-07-24T15:43:24Z</dcterms:modified>
</cp:coreProperties>
</file>

<file path=docProps/custom.xml><?xml version="1.0" encoding="utf-8"?>
<Properties xmlns="http://schemas.openxmlformats.org/officeDocument/2006/custom-properties" xmlns:vt="http://schemas.openxmlformats.org/officeDocument/2006/docPropsVTypes"/>
</file>