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86b93fffad789cf5519050034bd16f865a8e299"/>
    <w:p>
      <w:pPr>
        <w:pStyle w:val="Heading1"/>
      </w:pPr>
      <w:r>
        <w:t xml:space="preserve">Undergraduate Thesis: The Role of the Economist in Switzerland Zurich</w:t>
      </w:r>
    </w:p>
    <w:bookmarkStart w:id="20" w:name="Xe29b9d36c86362682b7c3852d206d099db5ee65"/>
    <w:p>
      <w:pPr>
        <w:pStyle w:val="Heading2"/>
      </w:pPr>
      <w:r>
        <w:t xml:space="preserve">Submitted to [University Name], Department of Economics</w:t>
      </w:r>
    </w:p>
    <w:p>
      <w:pPr>
        <w:pStyle w:val="FirstParagraph"/>
      </w:pPr>
      <w:r>
        <w:rPr>
          <w:iCs/>
          <w:i/>
        </w:rPr>
        <w:t xml:space="preserve">Author: [Your Name]</w:t>
      </w:r>
      <w:r>
        <w:br/>
      </w:r>
      <w:r>
        <w:rPr>
          <w:iCs/>
          <w:i/>
        </w:rPr>
        <w:t xml:space="preserve">Date: [Insert Date]</w:t>
      </w:r>
    </w:p>
    <w:bookmarkEnd w:id="20"/>
    <w:bookmarkStart w:id="21" w:name="introduction"/>
    <w:p>
      <w:pPr>
        <w:pStyle w:val="Heading2"/>
      </w:pPr>
      <w:r>
        <w:t xml:space="preserve">Introduction</w:t>
      </w:r>
    </w:p>
    <w:p>
      <w:pPr>
        <w:pStyle w:val="FirstParagraph"/>
      </w:pPr>
      <w:r>
        <w:t xml:space="preserve">The field of economics plays a pivotal role in shaping policies, markets, and societal development. In the context of Switzerland Zurich, a city renowned for its financial stability, innovation, and high quality of life, the contributions of economists are both profound and multifaceted. This Undergraduate Thesis explores the significance of economists in Switzerland Zurich by analyzing their impact on policy-making, economic research institutions (such as the Swiss National Bank and ETH Zurich), and global economic dynamics. The study emphasizes how an Economist operating in this region must navigate unique challenges, such as balancing international trade relations with domestic welfare priorities, while leveraging Zurich’s status as a global hub for finance and technology.</w:t>
      </w:r>
    </w:p>
    <w:bookmarkEnd w:id="21"/>
    <w:bookmarkStart w:id="23" w:name="background"/>
    <w:bookmarkStart w:id="22" w:name="X18af709a389c9d19d859ddc2e9218d3db6ac54f"/>
    <w:p>
      <w:pPr>
        <w:pStyle w:val="Heading2"/>
      </w:pPr>
      <w:r>
        <w:t xml:space="preserve">Background: Economics in Switzerland Zurich</w:t>
      </w:r>
    </w:p>
    <w:p>
      <w:pPr>
        <w:pStyle w:val="FirstParagraph"/>
      </w:pPr>
      <w:r>
        <w:t xml:space="preserve">Zurich is not only the largest city in Switzerland but also one of Europe’s leading economic centers. The Swiss economy, characterized by its strong currency (the Swiss franc), low unemployment rates, and robust financial sector, provides a fertile ground for economists to conduct impactful research and policy analysis. Institutions such as the University of Zurich (UZH) and ETH Zurich offer world-class programs in economics, attracting students and professionals from across the globe. Additionally, organizations like the Swiss National Bank (SNB) and private sector entities (e.g., UBS, Credit Suisse) rely heavily on economists to inform decisions related to monetary policy, risk management, and market trends.</w:t>
      </w:r>
    </w:p>
    <w:bookmarkEnd w:id="22"/>
    <w:bookmarkEnd w:id="23"/>
    <w:bookmarkStart w:id="25" w:name="role-of-the-economist"/>
    <w:bookmarkStart w:id="24" w:name="X1f672bef226bd8c961a40ab51c43b4c4ed0f6c5"/>
    <w:p>
      <w:pPr>
        <w:pStyle w:val="Heading2"/>
      </w:pPr>
      <w:r>
        <w:t xml:space="preserve">The Role of the Economist in Switzerland Zurich</w:t>
      </w:r>
    </w:p>
    <w:p>
      <w:pPr>
        <w:pStyle w:val="FirstParagraph"/>
      </w:pPr>
      <w:r>
        <w:t xml:space="preserve">An Economist in Switzerland Zurich operates at the intersection of academic rigor and practical application. Their work spans multiple domains, including macroeconomic policy analysis, financial market forecasting, labor economics, and environmental sustainability. For instance, economists employed by the Swiss National Bank play a critical role in determining interest rates and currency exchange policies that affect not only Switzerland but also global markets. Conversely, economists working in academia or think tanks (e.g., the KOF Swiss Economic Institute) contribute to long-term research on economic growth, inequality, and technological innovation.</w:t>
      </w:r>
    </w:p>
    <w:p>
      <w:pPr>
        <w:pStyle w:val="BodyText"/>
      </w:pPr>
      <w:r>
        <w:t xml:space="preserve">One of the unique aspects of being an Economist in Zurich is the city’s dual focus on stability and dynamism. While Switzerland maintains a reputation for economic security through its neutral foreign policy and strong social safety nets, Zurich also hosts cutting-edge fintech startups and innovation clusters. This duality requires Economists to balance risk-averse strategies with forward-thinking solutions that address emerging challenges such as climate change, digital transformation, and the gig economy.</w:t>
      </w:r>
    </w:p>
    <w:bookmarkEnd w:id="24"/>
    <w:bookmarkEnd w:id="25"/>
    <w:bookmarkStart w:id="26" w:name="methodology"/>
    <w:p>
      <w:pPr>
        <w:pStyle w:val="Heading2"/>
      </w:pPr>
      <w:r>
        <w:t xml:space="preserve">Methodology</w:t>
      </w:r>
    </w:p>
    <w:p>
      <w:pPr>
        <w:pStyle w:val="FirstParagraph"/>
      </w:pPr>
      <w:r>
        <w:t xml:space="preserve">This Undergraduate Thesis adopts a mixed-methods approach to analyze the role of Economists in Switzerland Zurich. Qualitative data includes case studies of prominent economists from Swiss institutions and interviews with professionals working in the field. Quantitative analysis involves statistical datasets on economic indicators (e.g., GDP growth, unemployment rates, and trade volumes) sourced from organizations like the Swiss Federal Statistical Office and the World Bank.</w:t>
      </w:r>
    </w:p>
    <w:p>
      <w:pPr>
        <w:pStyle w:val="BodyText"/>
      </w:pPr>
      <w:r>
        <w:t xml:space="preserve">Additionally, secondary sources such as academic journals published by UZH’s Department of Economics and reports from the KOF Institute are reviewed to contextualize trends in economic research. The thesis also incorporates comparative analysis with other global cities (e.g., New York or Singapore) to highlight Zurich’s distinct economic landscape.</w:t>
      </w:r>
    </w:p>
    <w:bookmarkEnd w:id="26"/>
    <w:bookmarkStart w:id="28" w:name="case-study"/>
    <w:bookmarkStart w:id="27" w:name="X15aeb78177c4884b1f7c8824fd64ef3e8ec1e17"/>
    <w:p>
      <w:pPr>
        <w:pStyle w:val="Heading2"/>
      </w:pPr>
      <w:r>
        <w:t xml:space="preserve">Case Study: The 2008 Financial Crisis and Post-Crisis Reforms in Switzerland Zurich</w:t>
      </w:r>
    </w:p>
    <w:p>
      <w:pPr>
        <w:pStyle w:val="FirstParagraph"/>
      </w:pPr>
      <w:r>
        <w:t xml:space="preserve">The 2008 global financial crisis marked a turning point for Economists in Switzerland Zurich. While the Swiss economy was relatively insulated from the crisis, economists played a crucial role in advising policymakers on regulatory reforms to prevent future vulnerabilities. For example, the Swiss Financial Market Supervisory Authority (FINMA) worked closely with economists to implement stricter capital requirements for banks and enhance transparency in financial markets.</w:t>
      </w:r>
    </w:p>
    <w:p>
      <w:pPr>
        <w:pStyle w:val="BodyText"/>
      </w:pPr>
      <w:r>
        <w:t xml:space="preserve">This case study illustrates how Economists in Zurich not only analyze macroeconomic trends but also influence institutional frameworks that safeguard economic stability. It underscores the importance of interdisciplinary collaboration between Economists, legal experts, and technologists to address systemic risks.</w:t>
      </w:r>
    </w:p>
    <w:bookmarkEnd w:id="27"/>
    <w:bookmarkEnd w:id="28"/>
    <w:bookmarkStart w:id="30" w:name="challenges"/>
    <w:bookmarkStart w:id="29" w:name="Xd9e5398238aa9819a2cb974defff588be7469d9"/>
    <w:p>
      <w:pPr>
        <w:pStyle w:val="Heading2"/>
      </w:pPr>
      <w:r>
        <w:t xml:space="preserve">Challenges Faced by Economists in Switzerland Zurich</w:t>
      </w:r>
    </w:p>
    <w:p>
      <w:pPr>
        <w:pStyle w:val="FirstParagraph"/>
      </w:pPr>
      <w:r>
        <w:t xml:space="preserve">Despite the opportunities available in Zurich, Economists face several challenges. One of the primary obstacles is the tension between international economic pressures and domestic priorities. For instance, while Switzerland benefits from its participation in global trade agreements, economists must also address concerns related to income inequality and access to education.</w:t>
      </w:r>
    </w:p>
    <w:p>
      <w:pPr>
        <w:pStyle w:val="BodyText"/>
      </w:pPr>
      <w:r>
        <w:t xml:space="preserve">Another challenge is the rapid pace of technological change. The rise of artificial intelligence (AI) and blockchain technology has disrupted traditional economic models, requiring Economists in Zurich to adapt their research methods and policy recommendations. Furthermore, the ongoing debate on sustainability—particularly in sectors like finance and real estate—demands that economists integrate environmental economics into their analyses.</w:t>
      </w:r>
    </w:p>
    <w:bookmarkEnd w:id="29"/>
    <w:bookmarkEnd w:id="30"/>
    <w:bookmarkStart w:id="31" w:name="conclusion"/>
    <w:p>
      <w:pPr>
        <w:pStyle w:val="Heading2"/>
      </w:pPr>
      <w:r>
        <w:t xml:space="preserve">Conclusion</w:t>
      </w:r>
    </w:p>
    <w:p>
      <w:pPr>
        <w:pStyle w:val="FirstParagraph"/>
      </w:pPr>
      <w:r>
        <w:t xml:space="preserve">In conclusion, this Undergraduate Thesis highlights the vital role of the Economist in Switzerland Zurich. From shaping monetary policy to advancing research on global economic trends, Economists in this region operate at the forefront of both academic and practical innovation. The unique economic environment of Zurich—characterized by stability, technological advancement, and international influence—provides a dynamic backdrop for Economists to contribute meaningfully to societal progress.</w:t>
      </w:r>
    </w:p>
    <w:p>
      <w:pPr>
        <w:pStyle w:val="BodyText"/>
      </w:pPr>
      <w:r>
        <w:t xml:space="preserve">As Switzerland continues to navigate global challenges such as climate change, digitalization, and geopolitical uncertainties, the contributions of Economists in Zurich will remain indispensable. This thesis underscores the need for continuous investment in economic education and interdisciplinary collaboration to ensure that Zurich maintains its position as a leading center for economic thought and practice.</w:t>
      </w:r>
    </w:p>
    <w:bookmarkEnd w:id="31"/>
    <w:p>
      <w:pPr>
        <w:pStyle w:val="BodyText"/>
      </w:pPr>
      <w:r>
        <w:rPr>
          <w:bCs/>
          <w:b/>
        </w:rPr>
        <w:t xml:space="preserve">Keywords:</w:t>
      </w:r>
      <w:r>
        <w:t xml:space="preserve"> </w:t>
      </w:r>
      <w:r>
        <w:t xml:space="preserve">Undergraduate Thesis, Economist, Switzerland Zurich</w:t>
      </w:r>
    </w:p>
    <w:p>
      <w:pPr>
        <w:pStyle w:val="BodyText"/>
      </w:pPr>
      <w:r>
        <w:t xml:space="preserve">This document is intended for academic purposes only. All data and analyses are based on publicly available information as of [Insert Date].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Economist in Switzerland Zurich</dc:title>
  <dc:creator/>
  <dc:language>en</dc:language>
  <cp:keywords/>
  <dcterms:created xsi:type="dcterms:W3CDTF">2026-07-24T16:43:54Z</dcterms:created>
  <dcterms:modified xsi:type="dcterms:W3CDTF">2026-07-24T16:43:54Z</dcterms:modified>
</cp:coreProperties>
</file>

<file path=docProps/custom.xml><?xml version="1.0" encoding="utf-8"?>
<Properties xmlns="http://schemas.openxmlformats.org/officeDocument/2006/custom-properties" xmlns:vt="http://schemas.openxmlformats.org/officeDocument/2006/docPropsVTypes"/>
</file>