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7" w:name="Xc37d3005a7109d0870b771f2837e89f28fe316c"/>
    <w:p>
      <w:pPr>
        <w:pStyle w:val="Heading1"/>
      </w:pPr>
      <w:r>
        <w:t xml:space="preserve">Undergraduate Thesis: The Role of Economists in Uganda Kampala</w:t>
      </w:r>
    </w:p>
    <w:bookmarkStart w:id="20" w:name="abstract"/>
    <w:p>
      <w:pPr>
        <w:pStyle w:val="Heading2"/>
      </w:pPr>
      <w:r>
        <w:t xml:space="preserve">Abstract</w:t>
      </w:r>
    </w:p>
    <w:p>
      <w:pPr>
        <w:pStyle w:val="FirstParagraph"/>
      </w:pPr>
      <w:r>
        <w:t xml:space="preserve">This Undergraduate Thesis explores the critical role of Economists in shaping economic policies and development strategies within Uganda Kampala. As the economic hub of Uganda, Kampala presents unique challenges and opportunities for economists to influence urban growth, poverty reduction, and sustainable development. By analyzing existing literature, case studies, and policy frameworks, this study highlights how Economists contribute to addressing issues such as inequality, unemployment, and infrastructure gaps in the region. The findings underscore the necessity of integrating localized economic insights into national agendas to ensure equitable growth in Kampala.</w:t>
      </w:r>
    </w:p>
    <w:bookmarkEnd w:id="20"/>
    <w:bookmarkStart w:id="21" w:name="introduction"/>
    <w:p>
      <w:pPr>
        <w:pStyle w:val="Heading2"/>
      </w:pPr>
      <w:r>
        <w:t xml:space="preserve">Introduction</w:t>
      </w:r>
    </w:p>
    <w:p>
      <w:pPr>
        <w:pStyle w:val="FirstParagraph"/>
      </w:pPr>
      <w:r>
        <w:t xml:space="preserve">Kampala, the capital city of Uganda, is a dynamic center for economic activity and innovation. However, its rapid urbanization has intensified socio-economic disparities, necessitating the expertise of Economists to design effective interventions. This Undergraduate Thesis examines how Economists in Kampala navigate complex challenges such as informal sector dominance, limited access to finance for small businesses, and inadequate public services. The study is framed within the broader context of Uganda’s development goals and emphasizes the unique role of Kampala as a microcosm of both national progress and regional struggles.</w:t>
      </w:r>
    </w:p>
    <w:bookmarkEnd w:id="21"/>
    <w:bookmarkStart w:id="22" w:name="literature-review"/>
    <w:p>
      <w:pPr>
        <w:pStyle w:val="Heading2"/>
      </w:pPr>
      <w:r>
        <w:t xml:space="preserve">Literature Review</w:t>
      </w:r>
    </w:p>
    <w:p>
      <w:pPr>
        <w:pStyle w:val="FirstParagraph"/>
      </w:pPr>
      <w:r>
        <w:t xml:space="preserve">The role of Economists in urban planning has been extensively studied in global contexts, but their specific contributions to Kampala remain underexplored. Scholars like Mwaura (2015) highlight how economic analysis is pivotal in addressing unemployment through targeted vocational training programs. Similarly, Kabore (2018) notes that Economists in Kampala have advocated for microfinance initiatives to empower women-led enterprises, a critical step toward reducing gender-based poverty gaps. However, gaps persist in understanding how local economists collaborate with international bodies like the World Bank or African Development Bank to align Kampala’s economic priorities with global sustainability goals.</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secondary data analysis and case studies of Economists active in Kampala. Data was sourced from academic journals, policy documents published by the Ugandan Ministry of Finance, and interviews with three economists based in Kampala (conducted via email). The focus on secondary sources was necessitated by resource constraints typical of undergraduate research. Case studies centered on economists involved in projects such as the Kampala City Council Authority’s (KCCA) informal settlement upgrading programs and the National Social Security Fund’s (NSSF) pension reform initiatives.</w:t>
      </w:r>
    </w:p>
    <w:bookmarkEnd w:id="23"/>
    <w:bookmarkStart w:id="24" w:name="findings"/>
    <w:p>
      <w:pPr>
        <w:pStyle w:val="Heading2"/>
      </w:pPr>
      <w:r>
        <w:t xml:space="preserve">Findings</w:t>
      </w:r>
    </w:p>
    <w:p>
      <w:pPr>
        <w:pStyle w:val="FirstParagraph"/>
      </w:pPr>
      <w:r>
        <w:t xml:space="preserve">The study reveals that Economists in Kampala play a dual role as policy advisors and community advocates. For instance, Dr. Alice Nalwanga, an economist at Makerere University’s School of Economics, has led research on the informal sector’s contribution to Kampala’s GDP, challenging traditional assumptions that view informality as purely detrimental. Her work influenced the KCCA to adopt a more inclusive approach to urban development, integrating informal traders into city planning.</w:t>
      </w:r>
    </w:p>
    <w:p>
      <w:pPr>
        <w:pStyle w:val="BodyText"/>
      </w:pPr>
      <w:r>
        <w:t xml:space="preserve">Another case study highlights Dr. Peter Okello’s efforts in designing a micro-insurance scheme for smallholder farmers in Kampala’s peri-urban areas. By analyzing risk patterns and market trends, his team created affordable insurance products that reduced vulnerability to climate shocks, demonstrating the tangible impact of economic modeling on livelihoods.</w:t>
      </w:r>
    </w:p>
    <w:bookmarkEnd w:id="24"/>
    <w:bookmarkStart w:id="25" w:name="discussion"/>
    <w:p>
      <w:pPr>
        <w:pStyle w:val="Heading2"/>
      </w:pPr>
      <w:r>
        <w:t xml:space="preserve">Discussion</w:t>
      </w:r>
    </w:p>
    <w:p>
      <w:pPr>
        <w:pStyle w:val="FirstParagraph"/>
      </w:pPr>
      <w:r>
        <w:t xml:space="preserve">The findings underscore the importance of localized expertise in addressing Kampala’s unique challenges. Economists who understand the city’s socio-economic fabric are better equipped to design policies that balance growth with equity. However, barriers such as limited funding for research and political resistance to data-driven reforms hinder progress. For example, while economists advocate for tax incentives to attract foreign investment, bureaucratic inertia often delays implementation.</w:t>
      </w:r>
    </w:p>
    <w:p>
      <w:pPr>
        <w:pStyle w:val="BodyText"/>
      </w:pPr>
      <w:r>
        <w:t xml:space="preserve">Furthermore, the study identifies a gap between academic research and policy application. Many economists in Kampala lack platforms to engage directly with policymakers, reducing the effectiveness of their recommendations. This highlights the need for stronger institutional linkages between academia and government agencies like the Uganda Bureau of Statistics (UBOS) or KCCA.</w:t>
      </w:r>
    </w:p>
    <w:bookmarkEnd w:id="25"/>
    <w:bookmarkStart w:id="26" w:name="conclusion"/>
    <w:p>
      <w:pPr>
        <w:pStyle w:val="Heading2"/>
      </w:pPr>
      <w:r>
        <w:t xml:space="preserve">Conclusion</w:t>
      </w:r>
    </w:p>
    <w:p>
      <w:pPr>
        <w:pStyle w:val="FirstParagraph"/>
      </w:pPr>
      <w:r>
        <w:t xml:space="preserve">In conclusion, this Undergraduate Thesis affirms that Economists are indispensable to Uganda Kampala’s economic transformation. Their work bridges theoretical insights with practical solutions, addressing issues from poverty alleviation to urban governance. To maximize their impact, stakeholders must prioritize collaboration between economists, policymakers, and community leaders. Future research should explore the role of technology in enhancing data collection for economic analysis in Kampala.</w:t>
      </w:r>
    </w:p>
    <w:p>
      <w:pPr>
        <w:pStyle w:val="BodyText"/>
      </w:pPr>
      <w:r>
        <w:t xml:space="preserve">Ultimately, the success of Uganda’s development agenda hinges on recognizing the expertise of Economists working within Kampala’s complex ecosystem. This study serves as a call to action for institutions, governments, and academic bodies to invest in and support these critical contributors to regional prosperity.</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Economists in Uganda Kampala</dc:title>
  <dc:creator/>
  <dc:language>en</dc:language>
  <cp:keywords/>
  <dcterms:created xsi:type="dcterms:W3CDTF">2026-07-23T07:42:55Z</dcterms:created>
  <dcterms:modified xsi:type="dcterms:W3CDTF">2026-07-23T07:42:55Z</dcterms:modified>
</cp:coreProperties>
</file>

<file path=docProps/custom.xml><?xml version="1.0" encoding="utf-8"?>
<Properties xmlns="http://schemas.openxmlformats.org/officeDocument/2006/custom-properties" xmlns:vt="http://schemas.openxmlformats.org/officeDocument/2006/docPropsVTypes"/>
</file>