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e8a74c6f82f18a61b3896e93047f14d21ce2633"/>
    <w:p>
      <w:pPr>
        <w:pStyle w:val="Heading1"/>
      </w:pPr>
      <w:r>
        <w:t xml:space="preserve">Undergraduate Thesis: The Role of Economists in Economic Development of Ho Chi Minh City, Vietnam</w:t>
      </w:r>
    </w:p>
    <w:bookmarkStart w:id="20" w:name="abstract"/>
    <w:p>
      <w:pPr>
        <w:pStyle w:val="Heading2"/>
      </w:pPr>
      <w:r>
        <w:t xml:space="preserve">Abstract</w:t>
      </w:r>
    </w:p>
    <w:p>
      <w:pPr>
        <w:pStyle w:val="FirstParagraph"/>
      </w:pPr>
      <w:r>
        <w:t xml:space="preserve">This Undergraduate Thesis examines the critical role that Economists play in shaping the economic landscape of Ho Chi Minh City (HCMC), Vietnam. As a major economic hub in Southeast Asia, HCMC faces unique challenges and opportunities that require expert analysis and policy recommendations. This study explores how Economists contribute to urban development, trade policies, education systems, and environmental sustainability within HCMC. By analyzing their roles in government agencies, academic institutions, and private sectors, this thesis highlights the importance of integrating economic expertise into Vietnam’s national growth strategy.</w:t>
      </w:r>
    </w:p>
    <w:bookmarkEnd w:id="20"/>
    <w:bookmarkStart w:id="21" w:name="introduction"/>
    <w:p>
      <w:pPr>
        <w:pStyle w:val="Heading2"/>
      </w:pPr>
      <w:r>
        <w:t xml:space="preserve">1. Introduction</w:t>
      </w:r>
    </w:p>
    <w:p>
      <w:pPr>
        <w:pStyle w:val="FirstParagraph"/>
      </w:pPr>
      <w:r>
        <w:t xml:space="preserve">Ho Chi Minh City (HCMC), Vietnam’s largest city and economic center, has undergone rapid transformation since the implementation of the Doi Moi reforms in 1986. The city now serves as a gateway for international trade, technology innovation, and investment in Southeast Asia. However, this growth has brought challenges such as urbanization pressures, income inequality, and environmental degradation. In this context, Economists play a pivotal role in analyzing economic trends, formulating policies, and advising stakeholders to ensure sustainable development.</w:t>
      </w:r>
    </w:p>
    <w:p>
      <w:pPr>
        <w:pStyle w:val="BodyText"/>
      </w:pPr>
      <w:r>
        <w:t xml:space="preserve">This Undergraduate Thesis aims to investigate how Economists contribute to the economic development of HCMC through their work in public policy, academic research, and corporate strategy. By focusing on Vietnam’s unique socio-economic context, this study emphasizes the interdisciplinary nature of Economics in addressing real-world issues faced by HCMC.</w:t>
      </w:r>
    </w:p>
    <w:bookmarkEnd w:id="21"/>
    <w:bookmarkStart w:id="22" w:name="literature-review"/>
    <w:p>
      <w:pPr>
        <w:pStyle w:val="Heading2"/>
      </w:pPr>
      <w:r>
        <w:t xml:space="preserve">2. Literature Review</w:t>
      </w:r>
    </w:p>
    <w:p>
      <w:pPr>
        <w:pStyle w:val="FirstParagraph"/>
      </w:pPr>
      <w:r>
        <w:t xml:space="preserve">Economists are essential to understanding and managing economic systems globally, but their roles vary depending on regional contexts. In Vietnam, Economists have been instrumental in supporting the country’s transition from a centrally planned economy to a market-oriented one. Studies by scholars such as Tran (2018) highlight the role of economists in advising on trade liberalization and foreign investment policies during Vietnam’s economic reforms.</w:t>
      </w:r>
    </w:p>
    <w:p>
      <w:pPr>
        <w:pStyle w:val="BodyText"/>
      </w:pPr>
      <w:r>
        <w:t xml:space="preserve">In HCMC, Economists work within institutions like the Ho Chi Minh City Department of Planning and Investment, where they analyze market trends to guide urban development. Additionally, universities such as the University of Economics in HCMC produce research that informs public policy decisions. The integration of economic expertise into local governance has been critical in addressing issues like traffic congestion, housing shortages, and industrial pollution.</w:t>
      </w:r>
    </w:p>
    <w:bookmarkEnd w:id="22"/>
    <w:bookmarkStart w:id="23" w:name="methodology"/>
    <w:p>
      <w:pPr>
        <w:pStyle w:val="Heading2"/>
      </w:pPr>
      <w:r>
        <w:t xml:space="preserve">3. Methodology</w:t>
      </w:r>
    </w:p>
    <w:p>
      <w:pPr>
        <w:pStyle w:val="FirstParagraph"/>
      </w:pPr>
      <w:r>
        <w:t xml:space="preserve">This Undergraduate Thesis employs a qualitative approach, relying on secondary data from academic journals, government reports, and case studies related to HCMC’s economic development. The research focuses on the contributions of Economists in three key areas: policy-making, education, and corporate strategy.</w:t>
      </w:r>
    </w:p>
    <w:p>
      <w:pPr>
        <w:pStyle w:val="BodyText"/>
      </w:pPr>
      <w:r>
        <w:t xml:space="preserve">Data was collected through a review of published works by Vietnamese economists and international scholars who have studied HCMC’s economic dynamics. Case studies were selected to illustrate how Economic theories are applied to solve practical challenges in the city. This method ensures that the findings are grounded in both theoretical frameworks and real-world applications.</w:t>
      </w:r>
    </w:p>
    <w:bookmarkEnd w:id="23"/>
    <w:bookmarkStart w:id="24" w:name="analysis-of-economists-contributions"/>
    <w:p>
      <w:pPr>
        <w:pStyle w:val="Heading2"/>
      </w:pPr>
      <w:r>
        <w:t xml:space="preserve">4. Analysis of Economists’ Contributions</w:t>
      </w:r>
    </w:p>
    <w:p>
      <w:pPr>
        <w:pStyle w:val="FirstParagraph"/>
      </w:pPr>
      <w:r>
        <w:rPr>
          <w:bCs/>
          <w:b/>
        </w:rPr>
        <w:t xml:space="preserve">4.1 Policy-Making and Public Administration</w:t>
      </w:r>
      <w:r>
        <w:br/>
      </w:r>
      <w:r>
        <w:t xml:space="preserve">Economists in HCMC serve as advisors to local governments, providing data-driven insights for decision-making. For example, they analyze the impact of foreign direct investment (FDI) on employment rates or assess the feasibility of infrastructure projects like metro lines and industrial zones. Their work ensures that policies align with both national economic goals and the needs of HCMC’s diverse population.</w:t>
      </w:r>
    </w:p>
    <w:p>
      <w:pPr>
        <w:pStyle w:val="BodyText"/>
      </w:pPr>
      <w:r>
        <w:rPr>
          <w:bCs/>
          <w:b/>
        </w:rPr>
        <w:t xml:space="preserve">4.2 Academic Research and Education</w:t>
      </w:r>
      <w:r>
        <w:br/>
      </w:r>
      <w:r>
        <w:t xml:space="preserve">The University of Economics in HCMC trains future economists, equipping them with skills to address local challenges. Research conducted by these institutions often focuses on issues like informal labor markets, urban poverty, and the digital economy’s impact on traditional industries. By producing graduates who understand Vietnam’s economic landscape, universities contribute to a sustainable pipeline of expertise for HCMC.</w:t>
      </w:r>
    </w:p>
    <w:p>
      <w:pPr>
        <w:pStyle w:val="BodyText"/>
      </w:pPr>
      <w:r>
        <w:rPr>
          <w:bCs/>
          <w:b/>
        </w:rPr>
        <w:t xml:space="preserve">4.3 Corporate Strategy and Private Sector</w:t>
      </w:r>
      <w:r>
        <w:br/>
      </w:r>
      <w:r>
        <w:t xml:space="preserve">Economists also advise businesses on market entry strategies, cost optimization, and risk management. For instance, they help multinational companies navigate Vietnam’s regulatory environment or guide local entrepreneurs in leveraging e-commerce platforms. Their expertise ensures that HCMC remains competitive in global markets.</w:t>
      </w:r>
    </w:p>
    <w:bookmarkEnd w:id="24"/>
    <w:bookmarkStart w:id="25" w:name="challenges-and-opportunities"/>
    <w:p>
      <w:pPr>
        <w:pStyle w:val="Heading2"/>
      </w:pPr>
      <w:r>
        <w:t xml:space="preserve">5. Challenges and Opportunities</w:t>
      </w:r>
    </w:p>
    <w:p>
      <w:pPr>
        <w:pStyle w:val="FirstParagraph"/>
      </w:pPr>
      <w:r>
        <w:t xml:space="preserve">Despite their contributions, Economists in HCMC face challenges such as rapid urbanization, climate change impacts, and the need for technological adaptation. For example, predicting the economic effects of rising sea levels on coastal industries requires interdisciplinary collaboration between economists and environmental scientists.</w:t>
      </w:r>
    </w:p>
    <w:p>
      <w:pPr>
        <w:pStyle w:val="BodyText"/>
      </w:pPr>
      <w:r>
        <w:t xml:space="preserve">Opportunities lie in integrating digital technologies into economic analysis. The rise of big data analytics allows Economists to model complex urban systems more accurately, improving policy outcomes. Additionally, Vietnam’s participation in global trade agreements like the CPTPP presents new areas for economic research and strategic planning.</w:t>
      </w:r>
    </w:p>
    <w:bookmarkEnd w:id="25"/>
    <w:bookmarkStart w:id="26" w:name="conclusion"/>
    <w:p>
      <w:pPr>
        <w:pStyle w:val="Heading2"/>
      </w:pPr>
      <w:r>
        <w:t xml:space="preserve">6. Conclusion</w:t>
      </w:r>
    </w:p>
    <w:p>
      <w:pPr>
        <w:pStyle w:val="FirstParagraph"/>
      </w:pPr>
      <w:r>
        <w:t xml:space="preserve">In conclusion, Economists are indispensable to the economic development of Ho Chi Minh City, Vietnam. Their work spans public policy, education, and private sectors, ensuring that HCMC remains a dynamic and sustainable economic hub. As Vietnam continues to grow globally, the role of Economists in addressing both local and international challenges will become even more critical.</w:t>
      </w:r>
    </w:p>
    <w:p>
      <w:pPr>
        <w:pStyle w:val="BodyText"/>
      </w:pPr>
      <w:r>
        <w:t xml:space="preserve">This Undergraduate Thesis underscores the importance of supporting Economic research and education in HCMC to meet future demands. By fostering collaboration between economists, policymakers, and industry leaders, Vietnam can achieve balanced growth that benefits all citizens.</w:t>
      </w:r>
    </w:p>
    <w:bookmarkEnd w:id="26"/>
    <w:bookmarkStart w:id="27" w:name="references"/>
    <w:p>
      <w:pPr>
        <w:pStyle w:val="Heading2"/>
      </w:pPr>
      <w:r>
        <w:t xml:space="preserve">References</w:t>
      </w:r>
    </w:p>
    <w:p>
      <w:pPr>
        <w:numPr>
          <w:ilvl w:val="0"/>
          <w:numId w:val="1001"/>
        </w:numPr>
        <w:pStyle w:val="Compact"/>
      </w:pPr>
      <w:r>
        <w:t xml:space="preserve">Tran, T. (2018). "Economic Reforms in Vietnam: A Case Study of Ho Chi Minh City." Journal of Southeast Asian Economics.</w:t>
      </w:r>
    </w:p>
    <w:p>
      <w:pPr>
        <w:numPr>
          <w:ilvl w:val="0"/>
          <w:numId w:val="1001"/>
        </w:numPr>
        <w:pStyle w:val="Compact"/>
      </w:pPr>
      <w:r>
        <w:t xml:space="preserve">Vietnam General Statistics Office. (2023). "Statistical Yearbook of Ho Chi Minh City."</w:t>
      </w:r>
    </w:p>
    <w:p>
      <w:pPr>
        <w:numPr>
          <w:ilvl w:val="0"/>
          <w:numId w:val="1001"/>
        </w:numPr>
        <w:pStyle w:val="Compact"/>
      </w:pPr>
      <w:r>
        <w:t xml:space="preserve">University of Economics, HCMC. (2021). "Research on Urban Economic Challenges in Vietnam."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Economic Development of Ho Chi Minh City, Vietnam</dc:title>
  <dc:creator/>
  <dc:language>en</dc:language>
  <cp:keywords/>
  <dcterms:created xsi:type="dcterms:W3CDTF">2026-07-24T14:41:10Z</dcterms:created>
  <dcterms:modified xsi:type="dcterms:W3CDTF">2026-07-24T14:41:10Z</dcterms:modified>
</cp:coreProperties>
</file>

<file path=docProps/custom.xml><?xml version="1.0" encoding="utf-8"?>
<Properties xmlns="http://schemas.openxmlformats.org/officeDocument/2006/custom-properties" xmlns:vt="http://schemas.openxmlformats.org/officeDocument/2006/docPropsVTypes"/>
</file>