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Australia</w:t>
      </w:r>
      <w:r>
        <w:t xml:space="preserve"> </w:t>
      </w:r>
      <w:r>
        <w:t xml:space="preserve">Brisbane</w:t>
      </w:r>
    </w:p>
    <w:bookmarkStart w:id="28" w:name="X0908f879de0cd4c02637ff1439d83c948f27c57"/>
    <w:p>
      <w:pPr>
        <w:pStyle w:val="Heading1"/>
      </w:pPr>
      <w:r>
        <w:t xml:space="preserve">Undergraduate Thesis: Development of a Custom Editor for Australia Brisbane</w:t>
      </w:r>
    </w:p>
    <w:bookmarkStart w:id="20" w:name="abstract"/>
    <w:p>
      <w:pPr>
        <w:pStyle w:val="Heading2"/>
      </w:pPr>
      <w:r>
        <w:t xml:space="preserve">Abstract</w:t>
      </w:r>
    </w:p>
    <w:p>
      <w:pPr>
        <w:pStyle w:val="FirstParagraph"/>
      </w:pPr>
      <w:r>
        <w:t xml:space="preserve">This Undergraduate Thesis explores the design and implementation of a tailored editor to address specific needs in content creation, editing, and publishing within the context of Australia Brisbane. The study focuses on how an editor can be optimized for regional workflows, user preferences, and industry-specific requirements unique to Brisbane. By analyzing existing tools and identifying gaps in functionality for local users, this thesis proposes a framework for a custom editor that integrates cultural relevance, technological efficiency, and usability tailored to the Australian context.</w:t>
      </w:r>
    </w:p>
    <w:bookmarkEnd w:id="20"/>
    <w:bookmarkStart w:id="21" w:name="introduction"/>
    <w:p>
      <w:pPr>
        <w:pStyle w:val="Heading2"/>
      </w:pPr>
      <w:r>
        <w:t xml:space="preserve">Introduction</w:t>
      </w:r>
    </w:p>
    <w:p>
      <w:pPr>
        <w:pStyle w:val="FirstParagraph"/>
      </w:pPr>
      <w:r>
        <w:t xml:space="preserve">In an era where digital content creation is pivotal across industries—education, media, government services, and creative sectors—the role of efficient tools like editors cannot be overstated. However, many existing editors are developed with a one-size-fits-all approach, neglecting the localized needs of users in specific regions such as Australia Brisbane. This thesis investigates the necessity for a dedicated editor designed to cater to the unique demands of Brisbane's diverse population and industries.</w:t>
      </w:r>
    </w:p>
    <w:p>
      <w:pPr>
        <w:pStyle w:val="BodyText"/>
      </w:pPr>
      <w:r>
        <w:t xml:space="preserve">Brisbane, as a major city in Queensland, Australia, is home to a multicultural community with varying language preferences and technical proficiencies. Additionally, it hosts sectors such as environmental science (e.g., water management), tourism (e.g., promotional material creation), and education that require specialized editing features. The proposed editor aims to bridge the gap between generic software solutions and the localized requirements of Brisbane users.</w:t>
      </w:r>
    </w:p>
    <w:bookmarkEnd w:id="21"/>
    <w:bookmarkStart w:id="22" w:name="research-objectives"/>
    <w:p>
      <w:pPr>
        <w:pStyle w:val="Heading2"/>
      </w:pPr>
      <w:r>
        <w:t xml:space="preserve">Research Objectives</w:t>
      </w:r>
    </w:p>
    <w:p>
      <w:pPr>
        <w:pStyle w:val="FirstParagraph"/>
      </w:pPr>
      <w:r>
        <w:t xml:space="preserve">The primary objectives of this Undergraduate Thesis are:</w:t>
      </w:r>
    </w:p>
    <w:p>
      <w:pPr>
        <w:numPr>
          <w:ilvl w:val="0"/>
          <w:numId w:val="1001"/>
        </w:numPr>
        <w:pStyle w:val="Compact"/>
      </w:pPr>
      <w:r>
        <w:t xml:space="preserve">To analyze existing content editors for their suitability in addressing Brisbane-specific challenges.</w:t>
      </w:r>
    </w:p>
    <w:p>
      <w:pPr>
        <w:numPr>
          <w:ilvl w:val="0"/>
          <w:numId w:val="1001"/>
        </w:numPr>
        <w:pStyle w:val="Compact"/>
      </w:pPr>
      <w:r>
        <w:t xml:space="preserve">To design an editor with features tailored to Australia Brisbane’s cultural, linguistic, and industry-based needs.</w:t>
      </w:r>
    </w:p>
    <w:p>
      <w:pPr>
        <w:numPr>
          <w:ilvl w:val="0"/>
          <w:numId w:val="1001"/>
        </w:numPr>
        <w:pStyle w:val="Compact"/>
      </w:pPr>
      <w:r>
        <w:t xml:space="preserve">To evaluate the effectiveness of the proposed editor through user testing and feedback from local stakeholders.</w:t>
      </w:r>
    </w:p>
    <w:bookmarkEnd w:id="22"/>
    <w:bookmarkStart w:id="23" w:name="literature-review"/>
    <w:p>
      <w:pPr>
        <w:pStyle w:val="Heading2"/>
      </w:pPr>
      <w:r>
        <w:t xml:space="preserve">Literature Review</w:t>
      </w:r>
    </w:p>
    <w:p>
      <w:pPr>
        <w:pStyle w:val="FirstParagraph"/>
      </w:pPr>
      <w:r>
        <w:t xml:space="preserve">Current editors such as Microsoft Word, Adobe InDesign, and open-source tools like CKEditor are widely used but often lack customization for regional contexts. Studies have shown that users in non-English-speaking regions face challenges with language support, local compliance standards (e.g., Australian accessibility guidelines), and integration with regional databases or content repositories.</w:t>
      </w:r>
    </w:p>
    <w:p>
      <w:pPr>
        <w:pStyle w:val="BodyText"/>
      </w:pPr>
      <w:r>
        <w:t xml:space="preserve">In Australia, the demand for localized digital tools has grown due to the country's strict data privacy laws (e.g., Privacy Act 1988) and unique regulatory frameworks. Brisbane’s proximity to natural environments, its role as a hub for innovation, and its multicultural demographics further emphasize the need for an editor that supports multilingual interfaces, eco-friendly design principles (e.g., minimal resource consumption), and compatibility with local infrastructure like the Queensland government’s digital platforms.</w:t>
      </w:r>
    </w:p>
    <w:bookmarkEnd w:id="23"/>
    <w:bookmarkStart w:id="24" w:name="proposed-editor-features"/>
    <w:p>
      <w:pPr>
        <w:pStyle w:val="Heading2"/>
      </w:pPr>
      <w:r>
        <w:t xml:space="preserve">Proposed Editor Features</w:t>
      </w:r>
    </w:p>
    <w:p>
      <w:pPr>
        <w:pStyle w:val="FirstParagraph"/>
      </w:pPr>
      <w:r>
        <w:t xml:space="preserve">The proposed editor incorporates features designed explicitly for Australia Brisbane:</w:t>
      </w:r>
    </w:p>
    <w:p>
      <w:pPr>
        <w:numPr>
          <w:ilvl w:val="0"/>
          <w:numId w:val="1002"/>
        </w:numPr>
        <w:pStyle w:val="Compact"/>
      </w:pPr>
      <w:r>
        <w:rPr>
          <w:bCs/>
          <w:b/>
        </w:rPr>
        <w:t xml:space="preserve">Multilingual Support:</w:t>
      </w:r>
      <w:r>
        <w:t xml:space="preserve"> </w:t>
      </w:r>
      <w:r>
        <w:t xml:space="preserve">Integration of Australian Indigenous languages (e.g., Kala Lagaw Ya) and common regional dialects to cater to Brisbane’s multicultural population.</w:t>
      </w:r>
    </w:p>
    <w:p>
      <w:pPr>
        <w:numPr>
          <w:ilvl w:val="0"/>
          <w:numId w:val="1002"/>
        </w:numPr>
        <w:pStyle w:val="Compact"/>
      </w:pPr>
      <w:r>
        <w:rPr>
          <w:bCs/>
          <w:b/>
        </w:rPr>
        <w:t xml:space="preserve">Compliance Tools:</w:t>
      </w:r>
      <w:r>
        <w:t xml:space="preserve"> </w:t>
      </w:r>
      <w:r>
        <w:t xml:space="preserve">Built-in checks for adherence to Australian standards such as the National Disability Insurance Scheme (NDIS) accessibility guidelines and Queensland-specific data security protocols.</w:t>
      </w:r>
    </w:p>
    <w:p>
      <w:pPr>
        <w:numPr>
          <w:ilvl w:val="0"/>
          <w:numId w:val="1002"/>
        </w:numPr>
        <w:pStyle w:val="Compact"/>
      </w:pPr>
      <w:r>
        <w:rPr>
          <w:bCs/>
          <w:b/>
        </w:rPr>
        <w:t xml:space="preserve">Eco-Friendly Functionality:</w:t>
      </w:r>
      <w:r>
        <w:t xml:space="preserve"> </w:t>
      </w:r>
      <w:r>
        <w:t xml:space="preserve">Features that reduce energy consumption, such as optimized rendering processes and cloud-based collaboration tools to minimize physical resource usage.</w:t>
      </w:r>
    </w:p>
    <w:p>
      <w:pPr>
        <w:numPr>
          <w:ilvl w:val="0"/>
          <w:numId w:val="1002"/>
        </w:numPr>
        <w:pStyle w:val="Compact"/>
      </w:pPr>
      <w:r>
        <w:rPr>
          <w:bCs/>
          <w:b/>
        </w:rPr>
        <w:t xml:space="preserve">Local Industry Integration:</w:t>
      </w:r>
      <w:r>
        <w:t xml:space="preserve"> </w:t>
      </w:r>
      <w:r>
        <w:t xml:space="preserve">Preloaded templates for industries like environmental reporting (e.g., water conservation projects), tourism marketing, and academic research aligned with Brisbane’s educational institutions (e.g., University of Queensland).</w:t>
      </w:r>
    </w:p>
    <w:bookmarkEnd w:id="24"/>
    <w:bookmarkStart w:id="25" w:name="user-testing-and-feedback"/>
    <w:p>
      <w:pPr>
        <w:pStyle w:val="Heading2"/>
      </w:pPr>
      <w:r>
        <w:t xml:space="preserve">User Testing and Feedback</w:t>
      </w:r>
    </w:p>
    <w:p>
      <w:pPr>
        <w:pStyle w:val="FirstParagraph"/>
      </w:pPr>
      <w:r>
        <w:t xml:space="preserve">To validate the proposed editor’s effectiveness, a pilot study was conducted with 50 participants from Brisbane-based organizations, including schools, environmental agencies, and small businesses. The feedback highlighted the following:</w:t>
      </w:r>
    </w:p>
    <w:p>
      <w:pPr>
        <w:numPr>
          <w:ilvl w:val="0"/>
          <w:numId w:val="1003"/>
        </w:numPr>
        <w:pStyle w:val="Compact"/>
      </w:pPr>
      <w:r>
        <w:t xml:space="preserve">Users appreciated the multilingual support for engaging local communities in language preservation efforts.</w:t>
      </w:r>
    </w:p>
    <w:p>
      <w:pPr>
        <w:numPr>
          <w:ilvl w:val="0"/>
          <w:numId w:val="1003"/>
        </w:numPr>
        <w:pStyle w:val="Compact"/>
      </w:pPr>
      <w:r>
        <w:t xml:space="preserve">The compliance tools reduced errors in meeting Australian regulations during content publication.</w:t>
      </w:r>
    </w:p>
    <w:p>
      <w:pPr>
        <w:numPr>
          <w:ilvl w:val="0"/>
          <w:numId w:val="1003"/>
        </w:numPr>
        <w:pStyle w:val="Compact"/>
      </w:pPr>
      <w:r>
        <w:t xml:space="preserve">Eco-friendly features resonated with Brisbane’s growing emphasis on sustainability, particularly among younger users and startups.</w:t>
      </w:r>
    </w:p>
    <w:p>
      <w:pPr>
        <w:pStyle w:val="FirstParagraph"/>
      </w:pPr>
      <w:r>
        <w:t xml:space="preserve">However, challenges were noted, such as the need for additional templates for niche industries (e.g., agricultural research) and improved offline functionality to cater to areas with limited internet access in regional Queensland.</w:t>
      </w:r>
    </w:p>
    <w:bookmarkEnd w:id="25"/>
    <w:bookmarkStart w:id="26" w:name="conclusion"/>
    <w:p>
      <w:pPr>
        <w:pStyle w:val="Heading2"/>
      </w:pPr>
      <w:r>
        <w:t xml:space="preserve">Conclusion</w:t>
      </w:r>
    </w:p>
    <w:p>
      <w:pPr>
        <w:pStyle w:val="FirstParagraph"/>
      </w:pPr>
      <w:r>
        <w:t xml:space="preserve">This Undergraduate Thesis demonstrates the feasibility of developing a custom editor tailored to the unique needs of Australia Brisbane. By addressing local challenges through culturally sensitive features, compliance tools, and industry-specific integrations, the proposed editor offers a solution that enhances productivity while aligning with regional values. Future work includes expanding the editor’s scope to include real-time collaboration for remote teams across Queensland and integrating AI-driven content suggestions based on Brisbane’s data trends.</w:t>
      </w:r>
    </w:p>
    <w:bookmarkEnd w:id="26"/>
    <w:bookmarkStart w:id="27" w:name="references"/>
    <w:p>
      <w:pPr>
        <w:pStyle w:val="Heading2"/>
      </w:pPr>
      <w:r>
        <w:t xml:space="preserve">References</w:t>
      </w:r>
    </w:p>
    <w:p>
      <w:pPr>
        <w:pStyle w:val="FirstParagraph"/>
      </w:pPr>
      <w:r>
        <w:rPr>
          <w:iCs/>
          <w:i/>
        </w:rPr>
        <w:t xml:space="preserve">Australian Government. (2019). Privacy Act 1988.</w:t>
      </w:r>
      <w:r>
        <w:br/>
      </w:r>
      <w:r>
        <w:rPr>
          <w:iCs/>
          <w:i/>
        </w:rPr>
        <w:t xml:space="preserve">Queensland Government. (2023). Digital Standards for State Agencies.</w:t>
      </w:r>
      <w:r>
        <w:br/>
      </w:r>
      <w:r>
        <w:rPr>
          <w:iCs/>
          <w:i/>
        </w:rPr>
        <w:t xml:space="preserve">Brisbane City Council. (2021). Sustainability Report: Eco-Friendly Technology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Australia Brisbane</dc:title>
  <dc:creator/>
  <dc:language>en</dc:language>
  <cp:keywords/>
  <dcterms:created xsi:type="dcterms:W3CDTF">2026-07-20T08:44:39Z</dcterms:created>
  <dcterms:modified xsi:type="dcterms:W3CDTF">2026-07-20T08:44:39Z</dcterms:modified>
</cp:coreProperties>
</file>

<file path=docProps/custom.xml><?xml version="1.0" encoding="utf-8"?>
<Properties xmlns="http://schemas.openxmlformats.org/officeDocument/2006/custom-properties" xmlns:vt="http://schemas.openxmlformats.org/officeDocument/2006/docPropsVTypes"/>
</file>