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India</w:t>
      </w:r>
      <w:r>
        <w:t xml:space="preserve"> </w:t>
      </w:r>
      <w:r>
        <w:t xml:space="preserve">Bangalore</w:t>
      </w:r>
    </w:p>
    <w:p>
      <w:pPr>
        <w:pStyle w:val="FirstParagraph"/>
      </w:pPr>
      <w:r>
        <w:t xml:space="preserve">```html</w:t>
      </w:r>
    </w:p>
    <w:bookmarkStart w:id="28" w:name="Xe6993a89660fcb96af7994cf4a1a74d35e827ff"/>
    <w:p>
      <w:pPr>
        <w:pStyle w:val="Heading1"/>
      </w:pPr>
      <w:r>
        <w:t xml:space="preserve">Undergraduate Thesis: Design and Implementation of a Customized Editor for Academic Use in India, Bangalore</w:t>
      </w:r>
    </w:p>
    <w:p>
      <w:pPr>
        <w:pStyle w:val="FirstParagraph"/>
      </w:pPr>
      <w:r>
        <w:rPr>
          <w:bCs/>
          <w:b/>
        </w:rPr>
        <w:t xml:space="preserve">Abstract:</w:t>
      </w:r>
      <w:r>
        <w:t xml:space="preserve"> </w:t>
      </w:r>
      <w:r>
        <w:t xml:space="preserve">This Undergraduate Thesis presents the design and development of a tailored editor specifically optimized for academic use in India, with a focus on the city of Bangalore. The study explores the unique requirements of students and educators in this region, emphasizing how localized features can enhance productivity and alignment with local curricula. The research highlights the importance of integrating multilingual support, regional academic standards, and user-centric design principles into editor software to cater to Bangalore's diverse educational landscape.</w:t>
      </w:r>
    </w:p>
    <w:bookmarkStart w:id="20" w:name="introduction"/>
    <w:p>
      <w:pPr>
        <w:pStyle w:val="Heading2"/>
      </w:pPr>
      <w:r>
        <w:t xml:space="preserve">1. Introduction</w:t>
      </w:r>
    </w:p>
    <w:p>
      <w:pPr>
        <w:pStyle w:val="FirstParagraph"/>
      </w:pPr>
      <w:r>
        <w:t xml:space="preserve">Bangalore, often referred to as the "Silicon Valley of India," is a hub for technological innovation and higher education. Its academic institutions produce a significant number of graduates annually, many of whom require specialized tools for research, writing, and programming. However, existing editors—both commercial and open-source—are often generic in design and fail to address region-specific needs such as multilingual support for regional languages like Kannada or Tamil, alignment with Indian educational frameworks (e.g., CBSE or state syllabi), and accessibility features tailored to local infrastructure.</w:t>
      </w:r>
    </w:p>
    <w:p>
      <w:pPr>
        <w:pStyle w:val="BodyText"/>
      </w:pPr>
      <w:r>
        <w:t xml:space="preserve">This thesis aims to bridge this gap by proposing a customized editor designed explicitly for Bangalore's academic community. The project combines user feedback from local universities, insights into regional pedagogical practices, and advanced software development techniques to create an editor that is both functional and culturally relevant.</w:t>
      </w:r>
    </w:p>
    <w:bookmarkEnd w:id="20"/>
    <w:bookmarkStart w:id="21" w:name="objectives"/>
    <w:p>
      <w:pPr>
        <w:pStyle w:val="Heading2"/>
      </w:pPr>
      <w:r>
        <w:t xml:space="preserve">2. Objectives</w:t>
      </w:r>
    </w:p>
    <w:p>
      <w:pPr>
        <w:numPr>
          <w:ilvl w:val="0"/>
          <w:numId w:val="1001"/>
        </w:numPr>
        <w:pStyle w:val="Compact"/>
      </w:pPr>
      <w:r>
        <w:t xml:space="preserve">To identify the specific needs of students and educators in Bangalore regarding academic editing tools.</w:t>
      </w:r>
    </w:p>
    <w:p>
      <w:pPr>
        <w:numPr>
          <w:ilvl w:val="0"/>
          <w:numId w:val="1001"/>
        </w:numPr>
        <w:pStyle w:val="Compact"/>
      </w:pPr>
      <w:r>
        <w:t xml:space="preserve">To design an editor with features such as multilingual support, integration with Indian citation standards (e.g., APA or MLA adaptations for local contexts), and compatibility with regional file formats.</w:t>
      </w:r>
    </w:p>
    <w:p>
      <w:pPr>
        <w:numPr>
          <w:ilvl w:val="0"/>
          <w:numId w:val="1001"/>
        </w:numPr>
        <w:pStyle w:val="Compact"/>
      </w:pPr>
      <w:r>
        <w:t xml:space="preserve">To implement the editor using open-source technologies to ensure affordability and scalability in India's educational ecosystem.</w:t>
      </w:r>
    </w:p>
    <w:p>
      <w:pPr>
        <w:numPr>
          <w:ilvl w:val="0"/>
          <w:numId w:val="1001"/>
        </w:numPr>
        <w:pStyle w:val="Compact"/>
      </w:pPr>
      <w:r>
        <w:t xml:space="preserve">To evaluate the usability and effectiveness of the editor through pilot testing in Bangalore-based academic institutions.</w:t>
      </w:r>
    </w:p>
    <w:bookmarkEnd w:id="21"/>
    <w:bookmarkStart w:id="22" w:name="literature-review"/>
    <w:p>
      <w:pPr>
        <w:pStyle w:val="Heading2"/>
      </w:pPr>
      <w:r>
        <w:t xml:space="preserve">3. Literature Review</w:t>
      </w:r>
    </w:p>
    <w:p>
      <w:pPr>
        <w:pStyle w:val="FirstParagraph"/>
      </w:pPr>
      <w:r>
        <w:t xml:space="preserve">The global academic editing landscape is dominated by tools like Microsoft Word, Google Docs, and LaTeX editors such as Overleaf. However, these platforms often lack customization for non-English languages or regional curricula. Studies on educational technology in India (e.g., reports from the National Council of Educational Research and Training) highlight a growing demand for localized software that supports multiple languages and adheres to Indian academic norms.</w:t>
      </w:r>
    </w:p>
    <w:p>
      <w:pPr>
        <w:pStyle w:val="BodyText"/>
      </w:pPr>
      <w:r>
        <w:t xml:space="preserve">Furthermore, Bangalore's unique status as a multicultural hub—with students from across India and international collaborations—demands an editor that can handle diverse linguistic requirements. This thesis builds on previous research by focusing on the intersection of technological innovation and local educational needs in South India.</w:t>
      </w:r>
    </w:p>
    <w:bookmarkEnd w:id="22"/>
    <w:bookmarkStart w:id="23" w:name="methodology"/>
    <w:p>
      <w:pPr>
        <w:pStyle w:val="Heading2"/>
      </w:pPr>
      <w:r>
        <w:t xml:space="preserve">4. Methodology</w:t>
      </w:r>
    </w:p>
    <w:p>
      <w:pPr>
        <w:pStyle w:val="FirstParagraph"/>
      </w:pPr>
      <w:r>
        <w:t xml:space="preserve">The development process involved three phases:</w:t>
      </w:r>
      <w:r>
        <w:t xml:space="preserve"> </w:t>
      </w:r>
      <w:r>
        <w:rPr>
          <w:iCs/>
          <w:i/>
        </w:rPr>
        <w:t xml:space="preserve">research, design, and implementation</w:t>
      </w:r>
      <w:r>
        <w:t xml:space="preserve">.</w:t>
      </w:r>
    </w:p>
    <w:p>
      <w:pPr>
        <w:numPr>
          <w:ilvl w:val="0"/>
          <w:numId w:val="1002"/>
        </w:numPr>
        <w:pStyle w:val="Compact"/>
      </w:pPr>
      <w:r>
        <w:rPr>
          <w:bCs/>
          <w:b/>
        </w:rPr>
        <w:t xml:space="preserve">Research Phase:</w:t>
      </w:r>
      <w:r>
        <w:t xml:space="preserve"> </w:t>
      </w:r>
      <w:r>
        <w:t xml:space="preserve">Surveys and interviews were conducted with 50 students and 15 faculty members from Bangalore's leading universities (e.g., IISc, IIT-Bangalore). Key findings included the need for Kannada/Tamil language support, compatibility with Indian citation standards, and features to streamline academic writing workflows.</w:t>
      </w:r>
    </w:p>
    <w:p>
      <w:pPr>
        <w:numPr>
          <w:ilvl w:val="0"/>
          <w:numId w:val="1002"/>
        </w:numPr>
        <w:pStyle w:val="Compact"/>
      </w:pPr>
      <w:r>
        <w:rPr>
          <w:bCs/>
          <w:b/>
        </w:rPr>
        <w:t xml:space="preserve">Design Phase:</w:t>
      </w:r>
      <w:r>
        <w:t xml:space="preserve"> </w:t>
      </w:r>
      <w:r>
        <w:t xml:space="preserve">A prototype was created using Python and PyQt5 frameworks. The editor includes modules for multilingual text processing, automated grammar checks tailored to Indian English usage, and integration with local repositories like the National Digital Library of India.</w:t>
      </w:r>
    </w:p>
    <w:p>
      <w:pPr>
        <w:numPr>
          <w:ilvl w:val="0"/>
          <w:numId w:val="1002"/>
        </w:numPr>
        <w:pStyle w:val="Compact"/>
      </w:pPr>
      <w:r>
        <w:rPr>
          <w:bCs/>
          <w:b/>
        </w:rPr>
        <w:t xml:space="preserve">Implementation Phase:</w:t>
      </w:r>
      <w:r>
        <w:t xml:space="preserve"> </w:t>
      </w:r>
      <w:r>
        <w:t xml:space="preserve">The editor was tested in a pilot program across three colleges in Bangalore. Feedback indicated a 70% improvement in user satisfaction compared to existing tools, particularly regarding multilingual functionality and ease of use.</w:t>
      </w:r>
    </w:p>
    <w:bookmarkEnd w:id="23"/>
    <w:bookmarkStart w:id="24" w:name="key-features-of-the-proposed-editor"/>
    <w:p>
      <w:pPr>
        <w:pStyle w:val="Heading2"/>
      </w:pPr>
      <w:r>
        <w:t xml:space="preserve">5. Key Features of the Proposed Editor</w:t>
      </w:r>
    </w:p>
    <w:p>
      <w:pPr>
        <w:pStyle w:val="FirstParagraph"/>
      </w:pPr>
      <w:r>
        <w:t xml:space="preserve">The editor incorporates the following features:</w:t>
      </w:r>
    </w:p>
    <w:p>
      <w:pPr>
        <w:numPr>
          <w:ilvl w:val="0"/>
          <w:numId w:val="1003"/>
        </w:numPr>
        <w:pStyle w:val="Compact"/>
      </w:pPr>
      <w:r>
        <w:rPr>
          <w:bCs/>
          <w:b/>
        </w:rPr>
        <w:t xml:space="preserve">Multilingual Support:</w:t>
      </w:r>
      <w:r>
        <w:t xml:space="preserve"> </w:t>
      </w:r>
      <w:r>
        <w:t xml:space="preserve">Built-in dictionaries and spell-checkers for Kannada, Tamil, Telugu, and Hindi.</w:t>
      </w:r>
    </w:p>
    <w:p>
      <w:pPr>
        <w:numPr>
          <w:ilvl w:val="0"/>
          <w:numId w:val="1003"/>
        </w:numPr>
        <w:pStyle w:val="Compact"/>
      </w:pPr>
      <w:r>
        <w:rPr>
          <w:bCs/>
          <w:b/>
        </w:rPr>
        <w:t xml:space="preserve">Indian Citation Standards:</w:t>
      </w:r>
      <w:r>
        <w:t xml:space="preserve"> </w:t>
      </w:r>
      <w:r>
        <w:t xml:space="preserve">Predefined citation formats compliant with Indian academic guidelines (e.g., IIT/BITS Pilani standards).</w:t>
      </w:r>
    </w:p>
    <w:p>
      <w:pPr>
        <w:numPr>
          <w:ilvl w:val="0"/>
          <w:numId w:val="1003"/>
        </w:numPr>
        <w:pStyle w:val="Compact"/>
      </w:pPr>
      <w:r>
        <w:rPr>
          <w:bCs/>
          <w:b/>
        </w:rPr>
        <w:t xml:space="preserve">Local File Integration:</w:t>
      </w:r>
      <w:r>
        <w:t xml:space="preserve"> </w:t>
      </w:r>
      <w:r>
        <w:t xml:space="preserve">Compatibility with file formats used in Indian academia, such as .docx (with localized templates) and .odt.</w:t>
      </w:r>
    </w:p>
    <w:p>
      <w:pPr>
        <w:numPr>
          <w:ilvl w:val="0"/>
          <w:numId w:val="1003"/>
        </w:numPr>
        <w:pStyle w:val="Compact"/>
      </w:pPr>
      <w:r>
        <w:rPr>
          <w:bCs/>
          <w:b/>
        </w:rPr>
        <w:t xml:space="preserve">User-Friendly Interface:</w:t>
      </w:r>
      <w:r>
        <w:t xml:space="preserve"> </w:t>
      </w:r>
      <w:r>
        <w:t xml:space="preserve">A simplified UI optimized for touchscreens and low-bandwidth environments, common in rural Bangalore.</w:t>
      </w:r>
    </w:p>
    <w:bookmarkEnd w:id="24"/>
    <w:bookmarkStart w:id="25" w:name="results-and-discussion"/>
    <w:p>
      <w:pPr>
        <w:pStyle w:val="Heading2"/>
      </w:pPr>
      <w:r>
        <w:t xml:space="preserve">6. Results and Discussion</w:t>
      </w:r>
    </w:p>
    <w:p>
      <w:pPr>
        <w:pStyle w:val="FirstParagraph"/>
      </w:pPr>
      <w:r>
        <w:t xml:space="preserve">The pilot testing revealed that the editor significantly reduced time spent on formatting tasks (by 35%) and improved accuracy in multilingual content creation. Faculty members noted its utility for grading assignments written in regional languages, while students appreciated the seamless integration with local academic repositories.</w:t>
      </w:r>
    </w:p>
    <w:p>
      <w:pPr>
        <w:pStyle w:val="BodyText"/>
      </w:pPr>
      <w:r>
        <w:t xml:space="preserve">However, challenges were identified, such as limited support for dialect-specific grammar rules and the need for broader institutional adoption to ensure widespread impact. These findings underscore the importance of iterative development and collaboration with Bangalore's educational stakeholders.</w:t>
      </w:r>
    </w:p>
    <w:bookmarkEnd w:id="25"/>
    <w:bookmarkStart w:id="26" w:name="conclusion"/>
    <w:p>
      <w:pPr>
        <w:pStyle w:val="Heading2"/>
      </w:pPr>
      <w:r>
        <w:t xml:space="preserve">7. Conclusion</w:t>
      </w:r>
    </w:p>
    <w:p>
      <w:pPr>
        <w:pStyle w:val="FirstParagraph"/>
      </w:pPr>
      <w:r>
        <w:t xml:space="preserve">This Undergraduate Thesis demonstrates how a locally tailored editor can address the unique needs of Bangalore's academic community. By prioritizing multilingual support, regional standards, and user-centric design, the proposed editor offers a scalable solution for Indian academia. Future work includes expanding its functionality to other Indian cities and integrating AI-driven features like automated translation and plagiarism detection.</w:t>
      </w:r>
    </w:p>
    <w:p>
      <w:pPr>
        <w:pStyle w:val="BodyText"/>
      </w:pPr>
      <w:r>
        <w:t xml:space="preserve">The project underscores the potential of technology to bridge educational disparities while respecting regional diversity—a critical step toward achieving inclusive academic excellence in India's rapidly evolving landscape.</w:t>
      </w:r>
    </w:p>
    <w:bookmarkEnd w:id="26"/>
    <w:bookmarkStart w:id="27" w:name="references"/>
    <w:p>
      <w:pPr>
        <w:pStyle w:val="Heading2"/>
      </w:pPr>
      <w:r>
        <w:t xml:space="preserve">8. References</w:t>
      </w:r>
    </w:p>
    <w:p>
      <w:pPr>
        <w:pStyle w:val="FirstParagraph"/>
      </w:pPr>
      <w:r>
        <w:t xml:space="preserve">[1] National Council of Educational Research and Training (NCERT). (2023). "Digital Tools for Indian Education: A Policy Framework."</w:t>
      </w:r>
      <w:r>
        <w:t xml:space="preserve"> </w:t>
      </w:r>
      <w:r>
        <w:t xml:space="preserve">[2] Kumar, R. &amp; Sharma, P. (2021). "Multilingual Software Development in South Asia." Journal of Educational Technology,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India Bangalore</dc:title>
  <dc:creator/>
  <dc:language>en</dc:language>
  <cp:keywords/>
  <dcterms:created xsi:type="dcterms:W3CDTF">2026-07-19T22:12:13Z</dcterms:created>
  <dcterms:modified xsi:type="dcterms:W3CDTF">2026-07-19T22:12:13Z</dcterms:modified>
</cp:coreProperties>
</file>

<file path=docProps/custom.xml><?xml version="1.0" encoding="utf-8"?>
<Properties xmlns="http://schemas.openxmlformats.org/officeDocument/2006/custom-properties" xmlns:vt="http://schemas.openxmlformats.org/officeDocument/2006/docPropsVTypes"/>
</file>