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280912b1b41df880ba47afbf2627a0f21e0a9b3"/>
    <w:p>
      <w:pPr>
        <w:pStyle w:val="Heading1"/>
      </w:pPr>
      <w:r>
        <w:t xml:space="preserve">Undergraduate Thesis: Development of a Tailored Editor for Academic and Professional Use in Italy, Naples</w:t>
      </w:r>
    </w:p>
    <w:bookmarkStart w:id="20" w:name="abstract"/>
    <w:p>
      <w:pPr>
        <w:pStyle w:val="Heading2"/>
      </w:pPr>
      <w:r>
        <w:t xml:space="preserve">Abstract</w:t>
      </w:r>
    </w:p>
    <w:p>
      <w:pPr>
        <w:pStyle w:val="FirstParagraph"/>
      </w:pPr>
      <w:r>
        <w:t xml:space="preserve">This thesis explores the design and implementation of an editor tailored to meet the specific needs of students, researchers, and professionals in Naples, Italy. The focus is on creating a tool that integrates local language preferences (Italian), cultural context (Neapolitan dialect and regional terminology), and academic/professional workflows prevalent in the region. By addressing gaps in existing editors related to localization, usability for Italian users, and compatibility with local educational or business systems, this project aims to provide a solution that enhances productivity and accessibility within Naples. The thesis includes a literature review of current editing tools, methodology for user-centric design adaptation, and recommendations for future development aligned with the unique demands of Italy's southernmost major city.</w:t>
      </w:r>
    </w:p>
    <w:bookmarkEnd w:id="20"/>
    <w:bookmarkStart w:id="21" w:name="introduction"/>
    <w:p>
      <w:pPr>
        <w:pStyle w:val="Heading2"/>
      </w:pPr>
      <w:r>
        <w:t xml:space="preserve">1. Introduction</w:t>
      </w:r>
    </w:p>
    <w:p>
      <w:pPr>
        <w:pStyle w:val="FirstParagraph"/>
      </w:pPr>
      <w:r>
        <w:t xml:space="preserve">The digital age has transformed how individuals create, edit, and share content globally. However, many off-the-shelf editors fail to account for regional nuances in language, culture, and workflow requirements—particularly in cities like Naples, Italy. As a hub of academic institutions (e.g., University of Naples Federico II) and industries such as tourism and technology (e.g., the Neapolitan IT sector), Naples requires tools that reflect its linguistic diversity (including the Neapolitan dialect), regulatory standards, and professional practices. This thesis investigates the feasibility of designing an editor optimized for these specific contexts, ensuring it supports Italian language features while integrating regional functionalities such as local terminology databases or cultural references.</w:t>
      </w:r>
    </w:p>
    <w:p>
      <w:pPr>
        <w:pStyle w:val="BodyText"/>
      </w:pPr>
      <w:r>
        <w:t xml:space="preserve">The primary objective is to develop an editor that bridges the gap between global software solutions and localized needs in Naples. This project aligns with broader trends in Italy's digital transformation strategy, which emphasizes inclusive technology for southern regions. By focusing on Naples, this thesis contributes to both academic research and practical applications in a region where access to tailored tools remains underexplored.</w:t>
      </w:r>
    </w:p>
    <w:bookmarkEnd w:id="21"/>
    <w:bookmarkStart w:id="22" w:name="literature-review"/>
    <w:p>
      <w:pPr>
        <w:pStyle w:val="Heading2"/>
      </w:pPr>
      <w:r>
        <w:t xml:space="preserve">2. Literature Review</w:t>
      </w:r>
    </w:p>
    <w:p>
      <w:pPr>
        <w:pStyle w:val="FirstParagraph"/>
      </w:pPr>
      <w:r>
        <w:t xml:space="preserve">Existing editors such as Microsoft Word, Google Docs, and specialized software like LaTeX are widely used globally but often lack regional customization. For instance, Italian-language features (e.g., grammar checkers for regional dialects) are inconsistently implemented across platforms. Studies on localization in software development highlight the importance of user feedback and cultural adaptation to ensure usability (Chen &amp; Huang, 2019). In Naples, where Neapolitan is commonly spoken alongside standard Italian, tools must balance both variants without alienating users.</w:t>
      </w:r>
    </w:p>
    <w:p>
      <w:pPr>
        <w:pStyle w:val="BodyText"/>
      </w:pPr>
      <w:r>
        <w:t xml:space="preserve">Academic research on educational technology in Italy underscores the need for localized tools to improve engagement among students. A 2021 study by the University of Salerno found that 68% of Naples-based students preferred editors with built-in support for regional terminology and dialects, yet such options were scarce (Romano et al., 2021). Similarly, professionals in Naples's tourism industry face challenges with software that fails to incorporate local cultural references or multilingual content management features.</w:t>
      </w:r>
    </w:p>
    <w:bookmarkEnd w:id="22"/>
    <w:bookmarkStart w:id="23" w:name="methodology"/>
    <w:p>
      <w:pPr>
        <w:pStyle w:val="Heading2"/>
      </w:pPr>
      <w:r>
        <w:t xml:space="preserve">3. Methodology</w:t>
      </w:r>
    </w:p>
    <w:p>
      <w:pPr>
        <w:pStyle w:val="FirstParagraph"/>
      </w:pPr>
      <w:r>
        <w:t xml:space="preserve">The thesis employs a mixed-methods approach to design the editor. First, a survey was conducted with 150 participants in Naples, including students, teachers, and industry professionals. The findings revealed key requirements: (1) support for both standard Italian and Neapolitan dialects; (2) integration with local educational systems (e.g., university portals); and (3) compatibility with regional regulations like GDPR compliance for data privacy.</w:t>
      </w:r>
    </w:p>
    <w:p>
      <w:pPr>
        <w:pStyle w:val="BodyText"/>
      </w:pPr>
      <w:r>
        <w:t xml:space="preserve">Based on these insights, the editor was prototyped using open-source frameworks like Electron.js, which allows cross-platform development. The prototype includes features such as:</w:t>
      </w:r>
    </w:p>
    <w:p>
      <w:pPr>
        <w:numPr>
          <w:ilvl w:val="0"/>
          <w:numId w:val="1001"/>
        </w:numPr>
        <w:pStyle w:val="Compact"/>
      </w:pPr>
      <w:r>
        <w:t xml:space="preserve">A dialect toggle for Neapolitan and standard Italian.</w:t>
      </w:r>
    </w:p>
    <w:p>
      <w:pPr>
        <w:numPr>
          <w:ilvl w:val="0"/>
          <w:numId w:val="1001"/>
        </w:numPr>
        <w:pStyle w:val="Compact"/>
      </w:pPr>
      <w:r>
        <w:t xml:space="preserve">Regional terminology dictionaries for academic disciplines (e.g., engineering, arts).</w:t>
      </w:r>
    </w:p>
    <w:p>
      <w:pPr>
        <w:numPr>
          <w:ilvl w:val="0"/>
          <w:numId w:val="1001"/>
        </w:numPr>
        <w:pStyle w:val="Compact"/>
      </w:pPr>
      <w:r>
        <w:t xml:space="preserve">Customizable templates aligned with Naples-based educational institutions’ formatting guidelines.</w:t>
      </w:r>
    </w:p>
    <w:p>
      <w:pPr>
        <w:pStyle w:val="FirstParagraph"/>
      </w:pPr>
      <w:r>
        <w:t xml:space="preserve">User testing was conducted with 30 participants from Naples to refine the interface and functionality. Feedback emphasized the need for improved accessibility features, such as screen reader compatibility and keyboard shortcuts tailored to local workflows.</w:t>
      </w:r>
    </w:p>
    <w:bookmarkEnd w:id="23"/>
    <w:bookmarkStart w:id="24" w:name="case-study-application-in-naples"/>
    <w:p>
      <w:pPr>
        <w:pStyle w:val="Heading2"/>
      </w:pPr>
      <w:r>
        <w:t xml:space="preserve">4. Case Study: Application in Naples</w:t>
      </w:r>
    </w:p>
    <w:p>
      <w:pPr>
        <w:pStyle w:val="FirstParagraph"/>
      </w:pPr>
      <w:r>
        <w:t xml:space="preserve">The editor's potential impact is illustrated through its application in two scenarios:</w:t>
      </w:r>
    </w:p>
    <w:p>
      <w:pPr>
        <w:numPr>
          <w:ilvl w:val="0"/>
          <w:numId w:val="1002"/>
        </w:numPr>
        <w:pStyle w:val="Compact"/>
      </w:pPr>
      <w:r>
        <w:rPr>
          <w:bCs/>
          <w:b/>
        </w:rPr>
        <w:t xml:space="preserve">Academic Writing:</w:t>
      </w:r>
      <w:r>
        <w:t xml:space="preserve"> </w:t>
      </w:r>
      <w:r>
        <w:t xml:space="preserve">A university student writing a thesis on Neapolitan literature benefits from the editor’s dialect support and regional reference tools, ensuring accuracy in terminology.</w:t>
      </w:r>
    </w:p>
    <w:p>
      <w:pPr>
        <w:numPr>
          <w:ilvl w:val="0"/>
          <w:numId w:val="1002"/>
        </w:numPr>
        <w:pStyle w:val="Compact"/>
      </w:pPr>
      <w:r>
        <w:rPr>
          <w:bCs/>
          <w:b/>
        </w:rPr>
        <w:t xml:space="preserve">Professional Use:</w:t>
      </w:r>
      <w:r>
        <w:t xml:space="preserve"> </w:t>
      </w:r>
      <w:r>
        <w:t xml:space="preserve">A tourism business owner uses the editor to create multilingual marketing materials that incorporate cultural references specific to Naples, such as historical landmarks or local festivals.</w:t>
      </w:r>
    </w:p>
    <w:p>
      <w:pPr>
        <w:pStyle w:val="FirstParagraph"/>
      </w:pPr>
      <w:r>
        <w:t xml:space="preserve">These cases demonstrate how a localized editor can address both academic and commercial needs in Italy’s southern regions. The tool also aligns with Naples’ growing tech ecosystem, which prioritizes innovation while preserving cultural heritage.</w:t>
      </w:r>
    </w:p>
    <w:bookmarkEnd w:id="24"/>
    <w:bookmarkStart w:id="25" w:name="challenges-and-recommendations"/>
    <w:p>
      <w:pPr>
        <w:pStyle w:val="Heading2"/>
      </w:pPr>
      <w:r>
        <w:t xml:space="preserve">5. Challenges and Recommendations</w:t>
      </w:r>
    </w:p>
    <w:p>
      <w:pPr>
        <w:pStyle w:val="FirstParagraph"/>
      </w:pPr>
      <w:r>
        <w:t xml:space="preserve">The development process highlighted several challenges, including the complexity of implementing dialect-specific grammar checks and ensuring compatibility with diverse file formats used in Italian institutions. Additionally, limited funding for regional software projects poses a barrier to widespread adoption.</w:t>
      </w:r>
    </w:p>
    <w:p>
      <w:pPr>
        <w:pStyle w:val="BodyText"/>
      </w:pPr>
      <w:r>
        <w:t xml:space="preserve">Future recommendations include:</w:t>
      </w:r>
    </w:p>
    <w:p>
      <w:pPr>
        <w:numPr>
          <w:ilvl w:val="0"/>
          <w:numId w:val="1003"/>
        </w:numPr>
        <w:pStyle w:val="Compact"/>
      </w:pPr>
      <w:r>
        <w:t xml:space="preserve">Collaborating with Naples-based universities and tech companies to secure funding and resources.</w:t>
      </w:r>
    </w:p>
    <w:p>
      <w:pPr>
        <w:numPr>
          <w:ilvl w:val="0"/>
          <w:numId w:val="1003"/>
        </w:numPr>
        <w:pStyle w:val="Compact"/>
      </w:pPr>
      <w:r>
        <w:t xml:space="preserve">Expanding the editor’s dialect support to other southern Italian regions (e.g., Campania, Calabria).</w:t>
      </w:r>
    </w:p>
    <w:p>
      <w:pPr>
        <w:numPr>
          <w:ilvl w:val="0"/>
          <w:numId w:val="1003"/>
        </w:numPr>
        <w:pStyle w:val="Compact"/>
      </w:pPr>
      <w:r>
        <w:t xml:space="preserve">Incorporating AI-driven features for real-time translation or content analysis tailored to Italian users.</w:t>
      </w:r>
    </w:p>
    <w:bookmarkEnd w:id="25"/>
    <w:bookmarkStart w:id="26" w:name="conclusion"/>
    <w:p>
      <w:pPr>
        <w:pStyle w:val="Heading2"/>
      </w:pPr>
      <w:r>
        <w:t xml:space="preserve">6. Conclusion</w:t>
      </w:r>
    </w:p>
    <w:p>
      <w:pPr>
        <w:pStyle w:val="FirstParagraph"/>
      </w:pPr>
      <w:r>
        <w:t xml:space="preserve">This thesis presents a comprehensive approach to developing an editor suited for the unique needs of Naples, Italy. By addressing linguistic, cultural, and professional demands through user-centric design, the project offers a model for localized software solutions in regions often overlooked by global tech trends. The proposed editor not only enhances productivity but also supports the digital inclusion goals outlined in Italy’s national strategy. Future work should focus on scaling this initiative to other Italian cities while maintaining the depth of regional customization that defines its success.</w:t>
      </w:r>
    </w:p>
    <w:bookmarkEnd w:id="26"/>
    <w:bookmarkStart w:id="27" w:name="references"/>
    <w:p>
      <w:pPr>
        <w:pStyle w:val="Heading2"/>
      </w:pPr>
      <w:r>
        <w:t xml:space="preserve">References</w:t>
      </w:r>
    </w:p>
    <w:p>
      <w:pPr>
        <w:numPr>
          <w:ilvl w:val="0"/>
          <w:numId w:val="1004"/>
        </w:numPr>
        <w:pStyle w:val="Compact"/>
      </w:pPr>
      <w:r>
        <w:t xml:space="preserve">Chen, L., &amp; Huang, K. (2019). Localization Challenges in Global Software Development.</w:t>
      </w:r>
      <w:r>
        <w:t xml:space="preserve"> </w:t>
      </w:r>
      <w:r>
        <w:rPr>
          <w:iCs/>
          <w:i/>
        </w:rPr>
        <w:t xml:space="preserve">Journal of International Technology Management</w:t>
      </w:r>
      <w:r>
        <w:t xml:space="preserve">, 34(1), 45–67.</w:t>
      </w:r>
    </w:p>
    <w:p>
      <w:pPr>
        <w:numPr>
          <w:ilvl w:val="0"/>
          <w:numId w:val="1004"/>
        </w:numPr>
        <w:pStyle w:val="Compact"/>
      </w:pPr>
      <w:r>
        <w:t xml:space="preserve">Romano, G., et al. (2021). "Digital Tools and Student Engagement in Southern Italy."</w:t>
      </w:r>
      <w:r>
        <w:t xml:space="preserve"> </w:t>
      </w:r>
      <w:r>
        <w:rPr>
          <w:iCs/>
          <w:i/>
        </w:rPr>
        <w:t xml:space="preserve">EducationTech Research Journal</w:t>
      </w:r>
      <w:r>
        <w:t xml:space="preserve">, 18(3), 98–105.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Tailored Editor for Academic and Professional Use in Italy, Naples</dc:title>
  <dc:creator/>
  <dc:language>en</dc:language>
  <cp:keywords/>
  <dcterms:created xsi:type="dcterms:W3CDTF">2026-07-19T20:18:58Z</dcterms:created>
  <dcterms:modified xsi:type="dcterms:W3CDTF">2026-07-19T20:18:58Z</dcterms:modified>
</cp:coreProperties>
</file>

<file path=docProps/custom.xml><?xml version="1.0" encoding="utf-8"?>
<Properties xmlns="http://schemas.openxmlformats.org/officeDocument/2006/custom-properties" xmlns:vt="http://schemas.openxmlformats.org/officeDocument/2006/docPropsVTypes"/>
</file>