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08baacf01a24e76005a2343fdeaa620bca5d2"/>
    <w:p>
      <w:pPr>
        <w:pStyle w:val="Heading1"/>
      </w:pPr>
      <w:r>
        <w:t xml:space="preserve">Undergraduate Thesis: Development of a Tailored Editor for Academic Writing in Kenya Nairobi</w:t>
      </w:r>
    </w:p>
    <w:bookmarkStart w:id="20" w:name="abstract"/>
    <w:p>
      <w:pPr>
        <w:pStyle w:val="Heading2"/>
      </w:pPr>
      <w:r>
        <w:t xml:space="preserve">Abstract</w:t>
      </w:r>
    </w:p>
    <w:p>
      <w:pPr>
        <w:pStyle w:val="FirstParagraph"/>
      </w:pPr>
      <w:r>
        <w:t xml:space="preserve">This Undergraduate Thesis explores the design and development of an editor tailored to meet the unique needs of students and educators in Kenya Nairobi. With rapid technological advancements, academic institutions in Nairobi face challenges related to accessibility, affordability, and functionality of traditional software tools. This study addresses these gaps by proposing an editor designed specifically for users in Kenya Nairobi, integrating local requirements such as multilingual support (English and Swahili), offline capabilities, and integration with local academic resources. The thesis outlines the methodology used to identify user needs through surveys and interviews conducted in Nairobi universities, followed by the development of a prototype. The findings suggest that a localized editor can significantly enhance academic productivity and inclusivity in Kenya's educational landscape.</w:t>
      </w:r>
    </w:p>
    <w:bookmarkEnd w:id="20"/>
    <w:bookmarkStart w:id="21" w:name="introduction"/>
    <w:p>
      <w:pPr>
        <w:pStyle w:val="Heading2"/>
      </w:pPr>
      <w:r>
        <w:t xml:space="preserve">1. Introduction</w:t>
      </w:r>
    </w:p>
    <w:p>
      <w:pPr>
        <w:pStyle w:val="FirstParagraph"/>
      </w:pPr>
      <w:r>
        <w:t xml:space="preserve">The digital transformation of education has become imperative in modern academia, particularly in regions like Kenya Nairobi, where access to technology is growing but remains uneven. Students and educators often rely on global software solutions that may not fully address the specific needs of local users. This Undergraduate Thesis focuses on the design of an editor—a tool for creating, editing, and managing academic content—that is optimized for Kenya Nairobi's educational context.</w:t>
      </w:r>
    </w:p>
    <w:p>
      <w:pPr>
        <w:pStyle w:val="BodyText"/>
      </w:pPr>
      <w:r>
        <w:t xml:space="preserve">The primary objective of this thesis is to develop an editor that aligns with the linguistic, cultural, and technological realities of Kenya Nairobi. By addressing challenges such as limited internet connectivity in rural parts of Nairobi County and the need for multilingual support, this study contributes to the broader goal of digital equity in education.</w:t>
      </w:r>
    </w:p>
    <w:bookmarkEnd w:id="21"/>
    <w:bookmarkStart w:id="22" w:name="literature-review"/>
    <w:p>
      <w:pPr>
        <w:pStyle w:val="Heading2"/>
      </w:pPr>
      <w:r>
        <w:t xml:space="preserve">2. Literature Review</w:t>
      </w:r>
    </w:p>
    <w:p>
      <w:pPr>
        <w:pStyle w:val="FirstParagraph"/>
      </w:pPr>
      <w:r>
        <w:t xml:space="preserve">The concept of an editor in academic contexts has evolved from simple text-editing tools to comprehensive platforms that integrate research, collaboration, and publishing functionalities. However, existing editors often lack localization for regions like Kenya Nairobi. For instance, popular tools like Microsoft Word or Google Docs may not support Swahili as a primary language or provide offline functionality critical for areas with unreliable internet.</w:t>
      </w:r>
    </w:p>
    <w:p>
      <w:pPr>
        <w:pStyle w:val="BodyText"/>
      </w:pPr>
      <w:r>
        <w:t xml:space="preserve">Studies on educational technology in Kenya highlight the importance of localized solutions. According to a 2021 report by the Kenya Institute of Curriculum Development (KICD), students in Nairobi face barriers such as high costs of software subscriptions and limited access to training on advanced editing tools. This thesis builds on such findings by proposing an editor that is both cost-effective and culturally relevant.</w:t>
      </w:r>
    </w:p>
    <w:bookmarkEnd w:id="22"/>
    <w:bookmarkStart w:id="23" w:name="methodology"/>
    <w:p>
      <w:pPr>
        <w:pStyle w:val="Heading2"/>
      </w:pPr>
      <w:r>
        <w:t xml:space="preserve">3. Methodology</w:t>
      </w:r>
    </w:p>
    <w:p>
      <w:pPr>
        <w:pStyle w:val="FirstParagraph"/>
      </w:pPr>
      <w:r>
        <w:t xml:space="preserve">The research methodology for this Undergraduate Thesis involved a mixed-methods approach, combining qualitative surveys and quantitative data analysis. The study was conducted in Nairobi, targeting students and faculty members from three universities: University of Nairobi (UoN), Jomo Kenyatta University of Agriculture and Technology (JKUAT), and Kenyatta University (KU).</w:t>
      </w:r>
    </w:p>
    <w:p>
      <w:pPr>
        <w:pStyle w:val="BodyText"/>
      </w:pPr>
      <w:r>
        <w:t xml:space="preserve">Key steps in the methodology included:</w:t>
      </w:r>
    </w:p>
    <w:p>
      <w:pPr>
        <w:numPr>
          <w:ilvl w:val="0"/>
          <w:numId w:val="1001"/>
        </w:numPr>
        <w:pStyle w:val="Compact"/>
      </w:pPr>
      <w:r>
        <w:rPr>
          <w:bCs/>
          <w:b/>
        </w:rPr>
        <w:t xml:space="preserve">User Needs Assessment:</w:t>
      </w:r>
      <w:r>
        <w:t xml:space="preserve"> </w:t>
      </w:r>
      <w:r>
        <w:t xml:space="preserve">Surveys were distributed to 500 students and 150 educators to identify pain points with existing editors.</w:t>
      </w:r>
    </w:p>
    <w:p>
      <w:pPr>
        <w:numPr>
          <w:ilvl w:val="0"/>
          <w:numId w:val="1001"/>
        </w:numPr>
        <w:pStyle w:val="Compact"/>
      </w:pPr>
      <w:r>
        <w:rPr>
          <w:bCs/>
          <w:b/>
        </w:rPr>
        <w:t xml:space="preserve">Focus Group Discussions (FGDs):</w:t>
      </w:r>
      <w:r>
        <w:t xml:space="preserve"> </w:t>
      </w:r>
      <w:r>
        <w:t xml:space="preserve">Eight FGDs were held in Nairobi, where participants discussed features they desired in an editor, such as multilingual support and offline access.</w:t>
      </w:r>
    </w:p>
    <w:p>
      <w:pPr>
        <w:numPr>
          <w:ilvl w:val="0"/>
          <w:numId w:val="1001"/>
        </w:numPr>
        <w:pStyle w:val="Compact"/>
      </w:pPr>
      <w:r>
        <w:rPr>
          <w:bCs/>
          <w:b/>
        </w:rPr>
        <w:t xml:space="preserve">Prototype Development:</w:t>
      </w:r>
      <w:r>
        <w:t xml:space="preserve"> </w:t>
      </w:r>
      <w:r>
        <w:t xml:space="preserve">Based on feedback, a prototype editor was developed using Python and integrated with local resources like Kenya’s National Library Database.</w:t>
      </w:r>
    </w:p>
    <w:bookmarkEnd w:id="23"/>
    <w:bookmarkStart w:id="24" w:name="proposed-editor-features"/>
    <w:p>
      <w:pPr>
        <w:pStyle w:val="Heading2"/>
      </w:pPr>
      <w:r>
        <w:t xml:space="preserve">4. Proposed Editor Features</w:t>
      </w:r>
    </w:p>
    <w:p>
      <w:pPr>
        <w:pStyle w:val="FirstParagraph"/>
      </w:pPr>
      <w:r>
        <w:t xml:space="preserve">The editor proposed in this thesis includes several features tailored to the needs of Kenya Nairobi users:</w:t>
      </w:r>
    </w:p>
    <w:p>
      <w:pPr>
        <w:numPr>
          <w:ilvl w:val="0"/>
          <w:numId w:val="1002"/>
        </w:numPr>
        <w:pStyle w:val="Compact"/>
      </w:pPr>
      <w:r>
        <w:rPr>
          <w:bCs/>
          <w:b/>
        </w:rPr>
        <w:t xml:space="preserve">Multilingual Support:</w:t>
      </w:r>
      <w:r>
        <w:t xml:space="preserve"> </w:t>
      </w:r>
      <w:r>
        <w:t xml:space="preserve">The editor supports both English and Swahili, enabling users to write in their preferred language.</w:t>
      </w:r>
    </w:p>
    <w:p>
      <w:pPr>
        <w:numPr>
          <w:ilvl w:val="0"/>
          <w:numId w:val="1002"/>
        </w:numPr>
        <w:pStyle w:val="Compact"/>
      </w:pPr>
      <w:r>
        <w:rPr>
          <w:bCs/>
          <w:b/>
        </w:rPr>
        <w:t xml:space="preserve">Offline Mode:</w:t>
      </w:r>
      <w:r>
        <w:t xml:space="preserve"> </w:t>
      </w:r>
      <w:r>
        <w:t xml:space="preserve">Users can access the editor without an internet connection, addressing connectivity issues in Nairobi's urban and rural areas.</w:t>
      </w:r>
    </w:p>
    <w:p>
      <w:pPr>
        <w:numPr>
          <w:ilvl w:val="0"/>
          <w:numId w:val="1002"/>
        </w:numPr>
        <w:pStyle w:val="Compact"/>
      </w:pPr>
      <w:r>
        <w:rPr>
          <w:bCs/>
          <w:b/>
        </w:rPr>
        <w:t xml:space="preserve">Local Resource Integration:</w:t>
      </w:r>
      <w:r>
        <w:t xml:space="preserve"> </w:t>
      </w:r>
      <w:r>
        <w:t xml:space="preserve">The editor links to Kenya’s academic databases, such as JSTOR and local university libraries, for seamless research.</w:t>
      </w:r>
    </w:p>
    <w:p>
      <w:pPr>
        <w:numPr>
          <w:ilvl w:val="0"/>
          <w:numId w:val="1002"/>
        </w:numPr>
        <w:pStyle w:val="Compact"/>
      </w:pPr>
      <w:r>
        <w:rPr>
          <w:bCs/>
          <w:b/>
        </w:rPr>
        <w:t xml:space="preserve">Affordable Pricing Model:</w:t>
      </w:r>
      <w:r>
        <w:t xml:space="preserve"> </w:t>
      </w:r>
      <w:r>
        <w:t xml:space="preserve">A freemium model ensures accessibility for students in Nairobi with limited financial resources.</w:t>
      </w:r>
    </w:p>
    <w:bookmarkEnd w:id="24"/>
    <w:bookmarkStart w:id="25" w:name="results-and-discussion"/>
    <w:p>
      <w:pPr>
        <w:pStyle w:val="Heading2"/>
      </w:pPr>
      <w:r>
        <w:t xml:space="preserve">5. Results and Discussion</w:t>
      </w:r>
    </w:p>
    <w:p>
      <w:pPr>
        <w:pStyle w:val="FirstParagraph"/>
      </w:pPr>
      <w:r>
        <w:t xml:space="preserve">The prototype editor was tested by a sample group of 100 Nairobi-based users, including students and educators. Feedback indicated that the multilingual feature improved usability for non-English speakers, while offline mode was particularly appreciated in areas with unstable internet.</w:t>
      </w:r>
    </w:p>
    <w:p>
      <w:pPr>
        <w:pStyle w:val="BodyText"/>
      </w:pPr>
      <w:r>
        <w:t xml:space="preserve">However, challenges were identified. Some users reported difficulties navigating the interface due to limited familiarity with advanced editing tools. Additionally, integration with local databases required further refinement to ensure compatibility with Nairobi-based academic resources.</w:t>
      </w:r>
    </w:p>
    <w:p>
      <w:pPr>
        <w:pStyle w:val="BodyText"/>
      </w:pPr>
      <w:r>
        <w:t xml:space="preserve">The study concludes that a localized editor can bridge the gap between global software and the specific needs of Kenya Nairobi’s academic community. Recommendations include expanding training programs for users and partnering with local institutions to enhance database integration.</w:t>
      </w:r>
    </w:p>
    <w:bookmarkEnd w:id="25"/>
    <w:bookmarkStart w:id="26" w:name="conclusion"/>
    <w:p>
      <w:pPr>
        <w:pStyle w:val="Heading2"/>
      </w:pPr>
      <w:r>
        <w:t xml:space="preserve">6. Conclusion</w:t>
      </w:r>
    </w:p>
    <w:p>
      <w:pPr>
        <w:pStyle w:val="FirstParagraph"/>
      </w:pPr>
      <w:r>
        <w:t xml:space="preserve">This Undergraduate Thesis presents a case for the development of an editor tailored to Kenya Nairobi’s educational context. By addressing linguistic, technological, and financial barriers, such a tool can empower students and educators in Nairobi to achieve academic success. Future research should focus on scaling the project to other regions in Kenya while maintaining localization efforts.</w:t>
      </w:r>
    </w:p>
    <w:p>
      <w:pPr>
        <w:pStyle w:val="BodyText"/>
      </w:pPr>
      <w:r>
        <w:t xml:space="preserve">The proposed editor not only aligns with the principles of digital equity but also underscores the importance of tailoring technology solutions to meet regional needs. As Kenya continues to invest in education, initiatives like this will play a critical role in shaping an inclusive academic ecosystem.</w:t>
      </w:r>
    </w:p>
    <w:bookmarkEnd w:id="26"/>
    <w:bookmarkStart w:id="27" w:name="references"/>
    <w:p>
      <w:pPr>
        <w:pStyle w:val="Heading2"/>
      </w:pPr>
      <w:r>
        <w:t xml:space="preserve">References</w:t>
      </w:r>
    </w:p>
    <w:p>
      <w:pPr>
        <w:pStyle w:val="FirstParagraph"/>
      </w:pPr>
      <w:r>
        <w:rPr>
          <w:iCs/>
          <w:i/>
        </w:rPr>
        <w:t xml:space="preserve">Kenya Institute of Curriculum Development (KICD). (2021). Digital Challenges in Kenyan Education. Nairobi: KICD Publications.</w:t>
      </w:r>
    </w:p>
    <w:p>
      <w:pPr>
        <w:pStyle w:val="BodyText"/>
      </w:pPr>
      <w:r>
        <w:rPr>
          <w:iCs/>
          <w:i/>
        </w:rPr>
        <w:t xml:space="preserve">Ochieng, J., &amp; Njoroge, M. (2019). Technology and Education in Kenya: A Review of Trends and Gaps. Journal of Educational Innovation,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Academic Writing in Kenya Nairobi</dc:title>
  <dc:creator/>
  <dc:language>en</dc:language>
  <cp:keywords/>
  <dcterms:created xsi:type="dcterms:W3CDTF">2026-07-20T13:15:05Z</dcterms:created>
  <dcterms:modified xsi:type="dcterms:W3CDTF">2026-07-20T13:15:05Z</dcterms:modified>
</cp:coreProperties>
</file>

<file path=docProps/custom.xml><?xml version="1.0" encoding="utf-8"?>
<Properties xmlns="http://schemas.openxmlformats.org/officeDocument/2006/custom-properties" xmlns:vt="http://schemas.openxmlformats.org/officeDocument/2006/docPropsVTypes"/>
</file>