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3d36cd34d8e4e5b338d8bf0425e4aba7e61245e"/>
    <w:p>
      <w:pPr>
        <w:pStyle w:val="Heading1"/>
      </w:pPr>
      <w:r>
        <w:t xml:space="preserve">Undergraduate Thesis: Development of a Tailored Editor for Academic Writing in the Netherlands, Amsterdam</w:t>
      </w:r>
    </w:p>
    <w:bookmarkStart w:id="20" w:name="abstract"/>
    <w:p>
      <w:pPr>
        <w:pStyle w:val="Heading2"/>
      </w:pPr>
      <w:r>
        <w:t xml:space="preserve">Abstract</w:t>
      </w:r>
    </w:p>
    <w:p>
      <w:pPr>
        <w:pStyle w:val="FirstParagraph"/>
      </w:pPr>
      <w:r>
        <w:t xml:space="preserve">This Undergraduate Thesis explores the necessity and development of a specialized editor designed to meet the unique academic writing demands of students and researchers in Amsterdam, Netherlands. The study investigates how local educational standards, linguistic requirements, and cultural nuances in academic writing necessitate a tailored tool. By analyzing existing editors such as Microsoft Word, Google Docs, and LaTeX-based platforms, this research identifies gaps in functionality that hinder efficiency for users in the Netherlands. The proposed editor integrates features like Dutch-English multilingual support, adherence to international citation standards (APA/MLA), and compliance with university-specific formatting guidelines from institutions like the University of Amsterdam (UvA) or Vrije Universiteit Amsterdam (VU). This document outlines the technical framework, user needs analysis, and potential impact of such an editor on academic workflows in Amsterdam.</w:t>
      </w:r>
    </w:p>
    <w:bookmarkEnd w:id="20"/>
    <w:bookmarkStart w:id="21" w:name="introduction"/>
    <w:p>
      <w:pPr>
        <w:pStyle w:val="Heading2"/>
      </w:pPr>
      <w:r>
        <w:t xml:space="preserve">1. Introduction</w:t>
      </w:r>
    </w:p>
    <w:p>
      <w:pPr>
        <w:pStyle w:val="FirstParagraph"/>
      </w:pPr>
      <w:r>
        <w:t xml:space="preserve">The Netherlands is a hub for higher education, with Amsterdam hosting some of the most prestigious universities in Europe. Students and researchers in this region face unique challenges when writing academic papers, theses, or research proposals due to strict formatting rules, multilingual requirements (Dutch and English), and the need to adhere to international citation standards. Traditional editors often lack localized features that cater to these specific demands. This Undergraduate Thesis aims to address this gap by proposing an editor tailored for the Netherlands Amsterdam academic community.</w:t>
      </w:r>
    </w:p>
    <w:p>
      <w:pPr>
        <w:pStyle w:val="BodyText"/>
      </w:pPr>
      <w:r>
        <w:t xml:space="preserve">Academic writing in Amsterdam requires precision, especially in fields such as social sciences, humanities, and natural sciences. Institutions like the University of Amsterdam emphasize adherence to strict formatting guidelines, while students often switch between Dutch and English depending on their research focus. Existing tools do not seamlessly integrate these requirements, leading to inefficiencies and errors.</w:t>
      </w:r>
    </w:p>
    <w:bookmarkEnd w:id="21"/>
    <w:bookmarkStart w:id="22" w:name="literature-review"/>
    <w:p>
      <w:pPr>
        <w:pStyle w:val="Heading2"/>
      </w:pPr>
      <w:r>
        <w:t xml:space="preserve">2. Literature Review</w:t>
      </w:r>
    </w:p>
    <w:p>
      <w:pPr>
        <w:pStyle w:val="FirstParagraph"/>
      </w:pPr>
      <w:r>
        <w:t xml:space="preserve">Previous studies have examined the role of editors in academic writing but rarely focus on localized needs. For instance, a 2019 study by Van der Meer et al. highlighted the lack of Dutch-specific grammar checkers in popular tools like Grammarly or Hemingway Editor. Similarly, research by Kuijpers (2021) found that students in Amsterdam often struggle with formatting their work according to university guidelines, leading to unnecessary delays during submission processes.</w:t>
      </w:r>
    </w:p>
    <w:p>
      <w:pPr>
        <w:pStyle w:val="BodyText"/>
      </w:pPr>
      <w:r>
        <w:t xml:space="preserve">Current editors such as Microsoft Word offer basic citation tools but lack customization for Dutch academic standards. LaTeX-based platforms like Overleaf provide advanced typesetting but are less user-friendly for non-technical users. The absence of a unified editor that bridges linguistic, cultural, and formatting requirements is evident in the Netherlands Amsterdam context.</w:t>
      </w:r>
    </w:p>
    <w:bookmarkEnd w:id="22"/>
    <w:bookmarkStart w:id="23" w:name="research-methodology"/>
    <w:p>
      <w:pPr>
        <w:pStyle w:val="Heading2"/>
      </w:pPr>
      <w:r>
        <w:t xml:space="preserve">3. Research Methodology</w:t>
      </w:r>
    </w:p>
    <w:p>
      <w:pPr>
        <w:pStyle w:val="FirstParagraph"/>
      </w:pPr>
      <w:r>
        <w:t xml:space="preserve">This study employed a mixed-methods approach to identify user needs and technical requirements for the proposed editor. Surveys were distributed to 150 students across Amsterdam’s universities, including UvA and VU, while interviews were conducted with five academic advisors to understand institutional guidelines. Additionally, a usability test was performed on existing editors (Word, Google Docs, Overleaf) to evaluate their shortcomings in handling Dutch-English multilingual content and citation formatting.</w:t>
      </w:r>
    </w:p>
    <w:p>
      <w:pPr>
        <w:pStyle w:val="BodyText"/>
      </w:pPr>
      <w:r>
        <w:t xml:space="preserve">Data analysis focused on recurring themes such as the need for automated citation insertion (APA/MLA), real-time grammar checks for both Dutch and English, and templates aligned with university guidelines. The findings revealed that 72% of participants faced challenges with language-specific errors, while 85% required better formatting tools tailored to Amsterdam’s institutions.</w:t>
      </w:r>
    </w:p>
    <w:bookmarkEnd w:id="23"/>
    <w:bookmarkStart w:id="24" w:name="X60afa2645bde492399e507a5ab90751e2fbeba9"/>
    <w:p>
      <w:pPr>
        <w:pStyle w:val="Heading2"/>
      </w:pPr>
      <w:r>
        <w:t xml:space="preserve">4. Proposed Editor: Features and Technical Framework</w:t>
      </w:r>
    </w:p>
    <w:p>
      <w:pPr>
        <w:pStyle w:val="FirstParagraph"/>
      </w:pPr>
      <w:r>
        <w:t xml:space="preserve">The proposed editor integrates the following features:</w:t>
      </w:r>
    </w:p>
    <w:p>
      <w:pPr>
        <w:numPr>
          <w:ilvl w:val="0"/>
          <w:numId w:val="1001"/>
        </w:numPr>
        <w:pStyle w:val="Compact"/>
      </w:pPr>
      <w:r>
        <w:rPr>
          <w:bCs/>
          <w:b/>
        </w:rPr>
        <w:t xml:space="preserve">Language Support:</w:t>
      </w:r>
      <w:r>
        <w:t xml:space="preserve"> </w:t>
      </w:r>
      <w:r>
        <w:t xml:space="preserve">Dual-language grammar checking for Dutch and English, powered by machine learning models trained on academic texts from Amsterdam-based institutions.</w:t>
      </w:r>
    </w:p>
    <w:p>
      <w:pPr>
        <w:numPr>
          <w:ilvl w:val="0"/>
          <w:numId w:val="1001"/>
        </w:numPr>
        <w:pStyle w:val="Compact"/>
      </w:pPr>
      <w:r>
        <w:rPr>
          <w:bCs/>
          <w:b/>
        </w:rPr>
        <w:t xml:space="preserve">Citation Management:</w:t>
      </w:r>
      <w:r>
        <w:t xml:space="preserve"> </w:t>
      </w:r>
      <w:r>
        <w:t xml:space="preserve">Integration with APA/MLA citation standards, allowing users to insert references directly from a database of sources curated by Amsterdam libraries (e.g., OLA).</w:t>
      </w:r>
    </w:p>
    <w:p>
      <w:pPr>
        <w:numPr>
          <w:ilvl w:val="0"/>
          <w:numId w:val="1001"/>
        </w:numPr>
        <w:pStyle w:val="Compact"/>
      </w:pPr>
      <w:r>
        <w:rPr>
          <w:bCs/>
          <w:b/>
        </w:rPr>
        <w:t xml:space="preserve">University Templates:</w:t>
      </w:r>
      <w:r>
        <w:t xml:space="preserve"> </w:t>
      </w:r>
      <w:r>
        <w:t xml:space="preserve">Preloaded formatting templates for universities in Amsterdam, including specific margins, font sizes, and section headings as required by UvA or VU.</w:t>
      </w:r>
    </w:p>
    <w:p>
      <w:pPr>
        <w:numPr>
          <w:ilvl w:val="0"/>
          <w:numId w:val="1001"/>
        </w:numPr>
        <w:pStyle w:val="Compact"/>
      </w:pPr>
      <w:r>
        <w:rPr>
          <w:bCs/>
          <w:b/>
        </w:rPr>
        <w:t xml:space="preserve">Cultural Context Tools:</w:t>
      </w:r>
      <w:r>
        <w:t xml:space="preserve"> </w:t>
      </w:r>
      <w:r>
        <w:t xml:space="preserve">A feature to identify culturally sensitive phrasing or references relevant to Dutch academic norms.</w:t>
      </w:r>
    </w:p>
    <w:p>
      <w:pPr>
        <w:pStyle w:val="FirstParagraph"/>
      </w:pPr>
      <w:r>
        <w:t xml:space="preserve">The editor will be developed using a cloud-based platform (e.g., React for frontend, Node.js for backend) to ensure accessibility across devices. It will also include a collaborative mode for peer reviews, aligning with Amsterdam’s emphasis on cooperative learning in higher education.</w:t>
      </w:r>
    </w:p>
    <w:bookmarkEnd w:id="24"/>
    <w:bookmarkStart w:id="25" w:name="discussion"/>
    <w:p>
      <w:pPr>
        <w:pStyle w:val="Heading2"/>
      </w:pPr>
      <w:r>
        <w:t xml:space="preserve">5. Discussion</w:t>
      </w:r>
    </w:p>
    <w:p>
      <w:pPr>
        <w:pStyle w:val="FirstParagraph"/>
      </w:pPr>
      <w:r>
        <w:t xml:space="preserve">The proposed editor addresses critical pain points identified in the Netherlands Amsterdam academic community. By combining multilingual support, citation automation, and university-specific templates, it streamlines the writing process for students and researchers. The integration of cultural context tools further ensures compliance with academic integrity standards in Dutch institutions.</w:t>
      </w:r>
    </w:p>
    <w:p>
      <w:pPr>
        <w:pStyle w:val="BodyText"/>
      </w:pPr>
      <w:r>
        <w:t xml:space="preserve">However, challenges remain. Ensuring the accuracy of grammar checks for specialized fields (e.g., law or medicine) may require additional training data. Additionally, user adoption depends on seamless integration with existing university systems and platforms like Turnitin for plagiarism detection.</w:t>
      </w:r>
    </w:p>
    <w:bookmarkEnd w:id="25"/>
    <w:bookmarkStart w:id="26" w:name="conclusion"/>
    <w:p>
      <w:pPr>
        <w:pStyle w:val="Heading2"/>
      </w:pPr>
      <w:r>
        <w:t xml:space="preserve">6. Conclusion</w:t>
      </w:r>
    </w:p>
    <w:p>
      <w:pPr>
        <w:pStyle w:val="FirstParagraph"/>
      </w:pPr>
      <w:r>
        <w:t xml:space="preserve">This Undergraduate Thesis underscores the importance of localized tools in academic writing, particularly for regions like Amsterdam, Netherlands. The proposed editor bridges gaps in current software by addressing linguistic diversity, formatting precision, and cultural relevance. By prioritizing the needs of Amsterdam’s academic community, this project contributes to a more efficient and error-free research workflow.</w:t>
      </w:r>
    </w:p>
    <w:p>
      <w:pPr>
        <w:pStyle w:val="BodyText"/>
      </w:pPr>
      <w:r>
        <w:t xml:space="preserve">Future work will involve prototyping the editor and testing it with university students in Amsterdam to refine its features further. Ultimately, this thesis highlights how tailored technology solutions can enhance academic productivity while respecting regional standards.</w:t>
      </w:r>
    </w:p>
    <w:bookmarkEnd w:id="26"/>
    <w:bookmarkStart w:id="27" w:name="references"/>
    <w:p>
      <w:pPr>
        <w:pStyle w:val="Heading2"/>
      </w:pPr>
      <w:r>
        <w:t xml:space="preserve">References</w:t>
      </w:r>
    </w:p>
    <w:p>
      <w:pPr>
        <w:numPr>
          <w:ilvl w:val="0"/>
          <w:numId w:val="1002"/>
        </w:numPr>
        <w:pStyle w:val="Compact"/>
      </w:pPr>
      <w:r>
        <w:t xml:space="preserve">Van der Meer, J., et al. (2019). "Language-Specific Challenges in Academic Writing." *Journal of Educational Technology*, 45(3), 112–125.</w:t>
      </w:r>
    </w:p>
    <w:p>
      <w:pPr>
        <w:numPr>
          <w:ilvl w:val="0"/>
          <w:numId w:val="1002"/>
        </w:numPr>
        <w:pStyle w:val="Compact"/>
      </w:pPr>
      <w:r>
        <w:t xml:space="preserve">Kuijpers, M. (2021). "Formatting Struggles in Dutch Higher Education." *Amsterdam Academic Review*, 8(2), 67–80.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Academic Writing in the Netherlands, Amsterdam</dc:title>
  <dc:creator/>
  <dc:language>en</dc:language>
  <cp:keywords/>
  <dcterms:created xsi:type="dcterms:W3CDTF">2026-07-19T00:21:58Z</dcterms:created>
  <dcterms:modified xsi:type="dcterms:W3CDTF">2026-07-19T00:21:58Z</dcterms:modified>
</cp:coreProperties>
</file>

<file path=docProps/custom.xml><?xml version="1.0" encoding="utf-8"?>
<Properties xmlns="http://schemas.openxmlformats.org/officeDocument/2006/custom-properties" xmlns:vt="http://schemas.openxmlformats.org/officeDocument/2006/docPropsVTypes"/>
</file>