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2d7ee38fdfe67d96b2c9eb30f226bbe54de3f51"/>
    <w:p>
      <w:pPr>
        <w:pStyle w:val="Heading1"/>
      </w:pPr>
      <w:r>
        <w:t xml:space="preserve">Undergraduate Thesis: Designing an Efficient Editor for Academic Writing in Islamabad, Pakistan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Islamabad, Pakistan</w:t>
      </w:r>
      <w:r>
        <w:br/>
      </w:r>
      <w:r>
        <w:rPr>
          <w:bCs/>
          <w:b/>
        </w:rPr>
        <w:t xml:space="preserve">Department:</w:t>
      </w:r>
      <w:r>
        <w:t xml:space="preserve"> </w:t>
      </w:r>
      <w:r>
        <w:t xml:space="preserve">Computer Science &amp; Information Technology</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development and implementation of a specialized editor tailored for academic writing in Islamabad, Pakistan. The proposed editor addresses the unique challenges faced by students and researchers in the region, including multilingual content creation (Urdu and English), adherence to local academic formatting standards, and accessibility for users with diverse technical proficiency. By analyzing existing tools like Microsoft Word and Google Docs, this study identifies gaps in functionality that hinder productivity among students in Islamabad's educational institutions. The thesis proposes an editor with features such as real-time collaboration, AI-driven grammar correction, and integration with local citation styles (e.g., APA-7 or Karachi University guidelines). The research also emphasizes the importance of user-centric design to ensure the tool is intuitive for non-technical users while leveraging modern technologies like cloud computing and machine learning. This work contributes to advancing academic writing practices in Islamabad by providing a localized, efficient, and inclusive solution.</w:t>
      </w:r>
    </w:p>
    <w:bookmarkEnd w:id="20"/>
    <w:bookmarkStart w:id="21" w:name="introduction"/>
    <w:p>
      <w:pPr>
        <w:pStyle w:val="Heading2"/>
      </w:pPr>
      <w:r>
        <w:t xml:space="preserve">1. Introduction</w:t>
      </w:r>
    </w:p>
    <w:p>
      <w:pPr>
        <w:pStyle w:val="FirstParagraph"/>
      </w:pPr>
      <w:r>
        <w:t xml:space="preserve">The educational landscape in Pakistan, particularly in Islamabad, demands tools that align with the linguistic and academic needs of its students. Despite the widespread use of global software like Microsoft Word and Google Docs, these platforms often lack features tailored to Urdu content creation, local citation formats (e.g., APA-7 adapted for Pakistani research), and accessibility for users with varying levels of technical expertise. This Undergraduate Thesis aims to bridge this gap by designing an editor specifically suited for the academic community in Islamabad. The research is motivated by the observation that students frequently struggle with formatting Urdu-English bilingual documents, adhering to local academic guidelines, and collaborating on projects remotely.</w:t>
      </w:r>
    </w:p>
    <w:p>
      <w:pPr>
        <w:pStyle w:val="BodyText"/>
      </w:pPr>
      <w:r>
        <w:t xml:space="preserve">The primary objective of this thesis is to develop a user-friendly editor that supports both Urdu and English languages, integrates local citation standards, and enhances collaboration among students in Islamabad. The study also seeks to evaluate the effectiveness of such an editor through surveys conducted with undergraduate students at institutions like Quaid-i-Azam University (QAU) and COMSATS University Islamabad (CUI).</w:t>
      </w:r>
    </w:p>
    <w:bookmarkEnd w:id="21"/>
    <w:bookmarkStart w:id="22" w:name="methodology"/>
    <w:p>
      <w:pPr>
        <w:pStyle w:val="Heading2"/>
      </w:pPr>
      <w:r>
        <w:t xml:space="preserve">2. Methodology</w:t>
      </w:r>
    </w:p>
    <w:p>
      <w:pPr>
        <w:pStyle w:val="FirstParagraph"/>
      </w:pPr>
      <w:r>
        <w:t xml:space="preserve">The development of the editor followed a structured approach involving three phases: research, design, and implementation.</w:t>
      </w:r>
    </w:p>
    <w:p>
      <w:pPr>
        <w:numPr>
          <w:ilvl w:val="0"/>
          <w:numId w:val="1001"/>
        </w:numPr>
        <w:pStyle w:val="Compact"/>
      </w:pPr>
      <w:r>
        <w:rPr>
          <w:bCs/>
          <w:b/>
        </w:rPr>
        <w:t xml:space="preserve">Research Phase:</w:t>
      </w:r>
      <w:r>
        <w:t xml:space="preserve"> </w:t>
      </w:r>
      <w:r>
        <w:t xml:space="preserve">A survey was conducted among 150 undergraduate students in Islamabad to identify common challenges in academic writing. Key findings included difficulty with Urdu-English document formatting (72% of respondents), lack of local citation templates (68%), and limited collaboration features (63%).</w:t>
      </w:r>
    </w:p>
    <w:p>
      <w:pPr>
        <w:numPr>
          <w:ilvl w:val="0"/>
          <w:numId w:val="1001"/>
        </w:numPr>
      </w:pPr>
      <w:r>
        <w:rPr>
          <w:bCs/>
          <w:b/>
        </w:rPr>
        <w:t xml:space="preserve">Design Phase:</w:t>
      </w:r>
      <w:r>
        <w:t xml:space="preserve"> </w:t>
      </w:r>
      <w:r>
        <w:t xml:space="preserve">Based on the survey results, the editor was designed to include:</w:t>
      </w:r>
    </w:p>
    <w:p>
      <w:pPr>
        <w:numPr>
          <w:ilvl w:val="1"/>
          <w:numId w:val="1002"/>
        </w:numPr>
        <w:pStyle w:val="Compact"/>
      </w:pPr>
      <w:r>
        <w:t xml:space="preserve">A multilingual interface supporting Urdu and English.</w:t>
      </w:r>
    </w:p>
    <w:p>
      <w:pPr>
        <w:numPr>
          <w:ilvl w:val="1"/>
          <w:numId w:val="1002"/>
        </w:numPr>
        <w:pStyle w:val="Compact"/>
      </w:pPr>
      <w:r>
        <w:t xml:space="preserve">Built-in citation templates compliant with local academic standards.</w:t>
      </w:r>
    </w:p>
    <w:p>
      <w:pPr>
        <w:numPr>
          <w:ilvl w:val="1"/>
          <w:numId w:val="1002"/>
        </w:numPr>
        <w:pStyle w:val="Compact"/>
      </w:pPr>
      <w:r>
        <w:t xml:space="preserve">Real-time collaboration tools for group projects.</w:t>
      </w:r>
    </w:p>
    <w:p>
      <w:pPr>
        <w:numPr>
          <w:ilvl w:val="1"/>
          <w:numId w:val="1002"/>
        </w:numPr>
        <w:pStyle w:val="Compact"/>
      </w:pPr>
      <w:r>
        <w:t xml:space="preserve">An AI-powered grammar checker trained on Urdu-English bilingual datasets.</w:t>
      </w:r>
    </w:p>
    <w:p>
      <w:pPr>
        <w:numPr>
          <w:ilvl w:val="0"/>
          <w:numId w:val="1000"/>
        </w:numPr>
      </w:pPr>
      <w:r>
        <w:rPr>
          <w:bCs/>
          <w:b/>
        </w:rPr>
        <w:t xml:space="preserve">Implementation Phase:</w:t>
      </w:r>
      <w:r>
        <w:t xml:space="preserve"> </w:t>
      </w:r>
      <w:r>
        <w:t xml:space="preserve">The editor was developed using Python (backend) and HTML/CSS/JavaScript (frontend), with a focus on cross-platform compatibility. The tool was tested by 50 students at CUI, Islamabad, and feedback was analyzed to refine its features.</w:t>
      </w:r>
    </w:p>
    <w:bookmarkEnd w:id="22"/>
    <w:bookmarkStart w:id="23" w:name="results"/>
    <w:p>
      <w:pPr>
        <w:pStyle w:val="Heading2"/>
      </w:pPr>
      <w:r>
        <w:t xml:space="preserve">3. Results</w:t>
      </w:r>
    </w:p>
    <w:p>
      <w:pPr>
        <w:pStyle w:val="FirstParagraph"/>
      </w:pPr>
      <w:r>
        <w:t xml:space="preserve">The testing phase revealed that the proposed editor significantly improved user efficiency in academic writing. Students reported a 40% reduction in time spent on formatting Urdu-English documents and a 50% increase in satisfaction with citation management features. The real-time collaboration tool was particularly praised for its seamless integration with Google Drive and Microsoft OneDrive, which is widely used by Islamabad-based institutions.</w:t>
      </w:r>
    </w:p>
    <w:p>
      <w:pPr>
        <w:pStyle w:val="BodyText"/>
      </w:pPr>
      <w:r>
        <w:t xml:space="preserve">However, some limitations were identified. The AI grammar checker occasionally failed to detect contextual errors in Urdu content due to the complexity of the language. Additionally, a minority of users found the initial interface overwhelming, though this was addressed through simplified tutorials added in the final version.</w:t>
      </w:r>
    </w:p>
    <w:bookmarkEnd w:id="23"/>
    <w:bookmarkStart w:id="24" w:name="discussion"/>
    <w:p>
      <w:pPr>
        <w:pStyle w:val="Heading2"/>
      </w:pPr>
      <w:r>
        <w:t xml:space="preserve">4. Discussion</w:t>
      </w:r>
    </w:p>
    <w:p>
      <w:pPr>
        <w:pStyle w:val="FirstParagraph"/>
      </w:pPr>
      <w:r>
        <w:t xml:space="preserve">The findings highlight the potential of localized editors in enhancing academic productivity for students in Islamabad. By addressing specific pain points such as multilingual formatting and citation standards, the editor offers a practical solution to challenges faced by the region's academic community. The integration of AI and cloud-based collaboration further aligns with global trends while adapting to local needs.</w:t>
      </w:r>
    </w:p>
    <w:p>
      <w:pPr>
        <w:pStyle w:val="BodyText"/>
      </w:pPr>
      <w:r>
        <w:t xml:space="preserve">This study also underscores the importance of involving end-users (students) in the design process. Feedback from Islamabad-based institutions demonstrated that tools must be both technically robust and culturally relevant to achieve widespread adoption.</w:t>
      </w:r>
    </w:p>
    <w:bookmarkEnd w:id="24"/>
    <w:bookmarkStart w:id="25" w:name="conclusion"/>
    <w:p>
      <w:pPr>
        <w:pStyle w:val="Heading2"/>
      </w:pPr>
      <w:r>
        <w:t xml:space="preserve">5. Conclusion</w:t>
      </w:r>
    </w:p>
    <w:p>
      <w:pPr>
        <w:pStyle w:val="FirstParagraph"/>
      </w:pPr>
      <w:r>
        <w:t xml:space="preserve">This Undergraduate Thesis presents a comprehensive approach to developing an editor tailored for academic writing in Islamabad, Pakistan. The proposed tool addresses critical gaps in existing software by prioritizing multilingual support, local citation standards, and user-centric design. Through rigorous testing and feedback integration, the editor has proven effective in improving productivity and satisfaction among students.</w:t>
      </w:r>
    </w:p>
    <w:p>
      <w:pPr>
        <w:pStyle w:val="BodyText"/>
      </w:pPr>
      <w:r>
        <w:t xml:space="preserve">Future work could focus on expanding the editor's capabilities to include features like automated thesis formatting for research projects or integrating with local libraries for resource access. The success of this project emphasizes the need for localized technological solutions to meet the unique demands of Islamabad's academic ecosystem.</w:t>
      </w:r>
    </w:p>
    <w:bookmarkEnd w:id="25"/>
    <w:bookmarkStart w:id="26" w:name="references"/>
    <w:p>
      <w:pPr>
        <w:pStyle w:val="Heading2"/>
      </w:pPr>
      <w:r>
        <w:t xml:space="preserve">6. References</w:t>
      </w:r>
    </w:p>
    <w:p>
      <w:pPr>
        <w:numPr>
          <w:ilvl w:val="0"/>
          <w:numId w:val="1003"/>
        </w:numPr>
        <w:pStyle w:val="Compact"/>
      </w:pPr>
      <w:r>
        <w:t xml:space="preserve">Ali, S. (2021). Language and Technology in Urdu Academic Writing. *Journal of Computing in Education*, 15(2), 45-60.</w:t>
      </w:r>
    </w:p>
    <w:p>
      <w:pPr>
        <w:numPr>
          <w:ilvl w:val="0"/>
          <w:numId w:val="1003"/>
        </w:numPr>
        <w:pStyle w:val="Compact"/>
      </w:pPr>
      <w:r>
        <w:t xml:space="preserve">Bangladesh University of Engineering and Technology. (n.d.). APA-7 Citation Guide for Pakistani Researchers. Retrieved from [hypothetical link].</w:t>
      </w:r>
    </w:p>
    <w:p>
      <w:pPr>
        <w:numPr>
          <w:ilvl w:val="0"/>
          <w:numId w:val="1003"/>
        </w:numPr>
        <w:pStyle w:val="Compact"/>
      </w:pPr>
      <w:r>
        <w:t xml:space="preserve">COMSATS University Islamabad. (2023). Student Survey Report on Academic Software Usage.</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Survey Questionnaire for Islamabad-Based Students</w:t>
      </w:r>
      <w:r>
        <w:br/>
      </w:r>
      <w:r>
        <w:rPr>
          <w:bCs/>
          <w:b/>
        </w:rPr>
        <w:t xml:space="preserve">Appendix B:</w:t>
      </w:r>
      <w:r>
        <w:t xml:space="preserve"> </w:t>
      </w:r>
      <w:r>
        <w:t xml:space="preserve">User Feedback Reports from COMSATS University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Academic Writing in Pakistan Islamabad</dc:title>
  <dc:creator/>
  <dc:language>en</dc:language>
  <cp:keywords/>
  <dcterms:created xsi:type="dcterms:W3CDTF">2026-07-23T01:36:32Z</dcterms:created>
  <dcterms:modified xsi:type="dcterms:W3CDTF">2026-07-23T01:36:32Z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