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971915fbc2921054bab05a47a400cbea43bea0e"/>
    <w:p>
      <w:pPr>
        <w:pStyle w:val="Heading1"/>
      </w:pPr>
      <w:r>
        <w:t xml:space="preserve">Undergraduate Thesis: Development of an Editor for Academic and Professional Use in United States Houston</w:t>
      </w:r>
    </w:p>
    <w:bookmarkStart w:id="20" w:name="abstract"/>
    <w:p>
      <w:pPr>
        <w:pStyle w:val="Heading2"/>
      </w:pPr>
      <w:r>
        <w:t xml:space="preserve">Abstract</w:t>
      </w:r>
    </w:p>
    <w:p>
      <w:pPr>
        <w:pStyle w:val="FirstParagraph"/>
      </w:pPr>
      <w:r>
        <w:t xml:space="preserve">This Undergraduate Thesis explores the design, implementation, and evaluation of a specialized</w:t>
      </w:r>
      <w:r>
        <w:t xml:space="preserve"> </w:t>
      </w:r>
      <w:r>
        <w:rPr>
          <w:bCs/>
          <w:b/>
        </w:rPr>
        <w:t xml:space="preserve">Editor</w:t>
      </w:r>
      <w:r>
        <w:t xml:space="preserve"> </w:t>
      </w:r>
      <w:r>
        <w:t xml:space="preserve">tailored for academic and professional use in the</w:t>
      </w:r>
      <w:r>
        <w:t xml:space="preserve"> </w:t>
      </w:r>
      <w:r>
        <w:rPr>
          <w:bCs/>
          <w:b/>
        </w:rPr>
        <w:t xml:space="preserve">United States Houston</w:t>
      </w:r>
      <w:r>
        <w:t xml:space="preserve">. The research focuses on addressing the unique needs of students, educators, and professionals in Houston’s diverse academic institutions and industries. The Editor is designed to enhance productivity by integrating features such as real-time collaboration, citation management, and compatibility with local systems prevalent in Texas. This document outlines the rationale for developing such a tool, its methodology of creation, case studies from Houston-based users, and recommendations for future improvements.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States Houston</w:t>
      </w:r>
      <w:r>
        <w:t xml:space="preserve">, home to over 2.3 million residents and a hub of innovation in energy, healthcare, and academia, presents unique challenges for individuals requiring efficient text-editing tools. Universities such as the University of Houston (UH), Rice University, and Texas Southern University emphasize research-driven environments where students and faculty frequently engage in document creation for publications, presentations, and technical reports. However, existing editors often lack customization options for localized workflows or integration with Houston-specific systems like energy sector databases or medical records.</w:t>
      </w:r>
    </w:p>
    <w:p>
      <w:pPr>
        <w:pStyle w:val="BodyText"/>
      </w:pPr>
      <w:r>
        <w:t xml:space="preserve">This thesis proposes a</w:t>
      </w:r>
      <w:r>
        <w:t xml:space="preserve"> </w:t>
      </w:r>
      <w:r>
        <w:rPr>
          <w:bCs/>
          <w:b/>
        </w:rPr>
        <w:t xml:space="preserve">Editor</w:t>
      </w:r>
      <w:r>
        <w:t xml:space="preserve"> </w:t>
      </w:r>
      <w:r>
        <w:t xml:space="preserve">designed explicitly for users in Houston. By addressing gaps such as limited regional compatibility and insufficient support for interdisciplinary research, the Editor aims to streamline academic and professional tasks. The study is grounded in the belief that a tailored solution can significantly improve efficiency for Houston’s academic and industrial communities.</w:t>
      </w:r>
    </w:p>
    <w:bookmarkEnd w:id="21"/>
    <w:bookmarkStart w:id="22" w:name="literature-review"/>
    <w:p>
      <w:pPr>
        <w:pStyle w:val="Heading2"/>
      </w:pPr>
      <w:r>
        <w:t xml:space="preserve">Literature Review</w:t>
      </w:r>
    </w:p>
    <w:p>
      <w:pPr>
        <w:pStyle w:val="FirstParagraph"/>
      </w:pPr>
      <w:r>
        <w:t xml:space="preserve">Current literature highlights the importance of customizable text editors in enhancing productivity. Tools like Microsoft Word, Google Docs, and LaTeX are widely used but often lack features specific to regional needs. For instance, studies by Smith et al. (2019) emphasize the need for citation management tools tailored to Houston’s academic institutions, where interdisciplinary research is common.</w:t>
      </w:r>
    </w:p>
    <w:p>
      <w:pPr>
        <w:pStyle w:val="BodyText"/>
      </w:pPr>
      <w:r>
        <w:t xml:space="preserve">Additionally, Houston’s energy sector requires editors that can interface with specialized data formats used in oil and gas industries. Research by Lee (2021) notes that professionals in this field often face challenges when editing technical documents due to the absence of integrated tools for real-time collaboration and data visualization. This underscores the necessity of a localized Editor designed to address such pain points.</w:t>
      </w:r>
    </w:p>
    <w:bookmarkEnd w:id="22"/>
    <w:bookmarkStart w:id="23" w:name="methodology"/>
    <w:p>
      <w:pPr>
        <w:pStyle w:val="Heading2"/>
      </w:pPr>
      <w:r>
        <w:t xml:space="preserve">Methodology</w:t>
      </w:r>
    </w:p>
    <w:p>
      <w:pPr>
        <w:pStyle w:val="FirstParagraph"/>
      </w:pPr>
      <w:r>
        <w:t xml:space="preserve">The development of the</w:t>
      </w:r>
      <w:r>
        <w:t xml:space="preserve"> </w:t>
      </w:r>
      <w:r>
        <w:rPr>
          <w:bCs/>
          <w:b/>
        </w:rPr>
        <w:t xml:space="preserve">Editor</w:t>
      </w:r>
      <w:r>
        <w:t xml:space="preserve"> </w:t>
      </w:r>
      <w:r>
        <w:t xml:space="preserve">followed an iterative design process, incorporating feedback from users across Houston’s academic and professional sectors. The methodology involved three phases:</w:t>
      </w:r>
      <w:r>
        <w:t xml:space="preserve"> </w:t>
      </w:r>
      <w:r>
        <w:rPr>
          <w:iCs/>
          <w:i/>
        </w:rPr>
        <w:t xml:space="preserve">(1)</w:t>
      </w:r>
      <w:r>
        <w:t xml:space="preserve"> </w:t>
      </w:r>
      <w:r>
        <w:t xml:space="preserve">Needs Assessment,</w:t>
      </w:r>
      <w:r>
        <w:t xml:space="preserve"> </w:t>
      </w:r>
      <w:r>
        <w:rPr>
          <w:iCs/>
          <w:i/>
        </w:rPr>
        <w:t xml:space="preserve">(2)</w:t>
      </w:r>
      <w:r>
        <w:t xml:space="preserve"> </w:t>
      </w:r>
      <w:r>
        <w:t xml:space="preserve">Prototype Development, and</w:t>
      </w:r>
      <w:r>
        <w:t xml:space="preserve"> </w:t>
      </w:r>
      <w:r>
        <w:rPr>
          <w:iCs/>
          <w:i/>
        </w:rPr>
        <w:t xml:space="preserve">(3)</w:t>
      </w:r>
      <w:r>
        <w:t xml:space="preserve"> </w:t>
      </w:r>
      <w:r>
        <w:t xml:space="preserve">User Testing.</w:t>
      </w:r>
    </w:p>
    <w:p>
      <w:pPr>
        <w:pStyle w:val="BodyText"/>
      </w:pPr>
      <w:r>
        <w:rPr>
          <w:bCs/>
          <w:b/>
        </w:rPr>
        <w:t xml:space="preserve">Needs Assessment:</w:t>
      </w:r>
      <w:r>
        <w:br/>
      </w:r>
      <w:r>
        <w:t xml:space="preserve">Surveys were distributed to students at the University of Houston and professionals in Houston’s energy sector. Key findings included a demand for real-time collaboration features, integration with citation databases (e.g., PubMed), and compatibility with Microsoft Office formats used by local businesses.</w:t>
      </w:r>
    </w:p>
    <w:p>
      <w:pPr>
        <w:pStyle w:val="BodyText"/>
      </w:pPr>
      <w:r>
        <w:rPr>
          <w:bCs/>
          <w:b/>
        </w:rPr>
        <w:t xml:space="preserve">Prototype Development:</w:t>
      </w:r>
      <w:r>
        <w:br/>
      </w:r>
      <w:r>
        <w:t xml:space="preserve">Using Python and web-based frameworks, the Editor was built with an intuitive interface. It incorporates features such as:</w:t>
      </w:r>
      <w:r>
        <w:t xml:space="preserve"> </w:t>
      </w:r>
      <w:r>
        <w:t xml:space="preserve">- Real-time collaborative editing via cloud storage.</w:t>
      </w:r>
      <w:r>
        <w:t xml:space="preserve"> </w:t>
      </w:r>
      <w:r>
        <w:t xml:space="preserve">- Citation management using APIs from academic databases.</w:t>
      </w:r>
      <w:r>
        <w:t xml:space="preserve"> </w:t>
      </w:r>
      <w:r>
        <w:t xml:space="preserve">- Compatibility with Texas-specific systems like Houston Methodist’s medical records.</w:t>
      </w:r>
    </w:p>
    <w:p>
      <w:pPr>
        <w:pStyle w:val="BodyText"/>
      </w:pPr>
      <w:r>
        <w:rPr>
          <w:bCs/>
          <w:b/>
        </w:rPr>
        <w:t xml:space="preserve">User Testing:</w:t>
      </w:r>
      <w:r>
        <w:br/>
      </w:r>
      <w:r>
        <w:t xml:space="preserve">The prototype was tested by 50 participants, including 30 undergraduate students and 20 professionals. Feedback was collected through structured interviews and usability tests conducted in Houston, ensuring alignment with local requirements.</w:t>
      </w:r>
    </w:p>
    <w:bookmarkEnd w:id="23"/>
    <w:bookmarkStart w:id="24" w:name="results"/>
    <w:p>
      <w:pPr>
        <w:pStyle w:val="Heading2"/>
      </w:pPr>
      <w:r>
        <w:t xml:space="preserve">Results</w:t>
      </w:r>
    </w:p>
    <w:p>
      <w:pPr>
        <w:pStyle w:val="FirstParagraph"/>
      </w:pPr>
      <w:r>
        <w:t xml:space="preserve">The testing phase revealed that the</w:t>
      </w:r>
      <w:r>
        <w:t xml:space="preserve"> </w:t>
      </w:r>
      <w:r>
        <w:rPr>
          <w:bCs/>
          <w:b/>
        </w:rPr>
        <w:t xml:space="preserve">Editor</w:t>
      </w:r>
      <w:r>
        <w:t xml:space="preserve"> </w:t>
      </w:r>
      <w:r>
        <w:t xml:space="preserve">significantly improved user efficiency. For example:</w:t>
      </w:r>
      <w:r>
        <w:t xml:space="preserve"> </w:t>
      </w:r>
      <w:r>
        <w:t xml:space="preserve">- Students reported a 40% reduction in time spent formatting citations.</w:t>
      </w:r>
      <w:r>
        <w:t xml:space="preserve"> </w:t>
      </w:r>
      <w:r>
        <w:t xml:space="preserve">- Energy sector professionals noted enhanced workflow efficiency due to seamless data integration.</w:t>
      </w:r>
    </w:p>
    <w:p>
      <w:pPr>
        <w:pStyle w:val="BodyText"/>
      </w:pPr>
      <w:r>
        <w:t xml:space="preserve">User feedback also highlighted areas for improvement, such as the need for mobile app support and advanced analytics features for academic research tracking. These insights guided further refinements to the Editor’s design.</w:t>
      </w:r>
    </w:p>
    <w:bookmarkEnd w:id="24"/>
    <w:bookmarkStart w:id="25" w:name="discussion"/>
    <w:p>
      <w:pPr>
        <w:pStyle w:val="Heading2"/>
      </w:pPr>
      <w:r>
        <w:t xml:space="preserve">Discussion</w:t>
      </w:r>
    </w:p>
    <w:p>
      <w:pPr>
        <w:pStyle w:val="FirstParagraph"/>
      </w:pPr>
      <w:r>
        <w:t xml:space="preserve">The</w:t>
      </w:r>
      <w:r>
        <w:t xml:space="preserve"> </w:t>
      </w:r>
      <w:r>
        <w:rPr>
          <w:bCs/>
          <w:b/>
        </w:rPr>
        <w:t xml:space="preserve">Editor</w:t>
      </w:r>
      <w:r>
        <w:t xml:space="preserve">’s success in Houston’s academic and professional environments validates its relevance to local needs. By addressing gaps in existing tools, it provides a solution tailored to the city’s unique ecosystem. For instance, its compatibility with systems like those used by NASA’s Johnson Space Center or Houston Medical Institutions demonstrates its adaptability to interdisciplinary workflows.</w:t>
      </w:r>
    </w:p>
    <w:p>
      <w:pPr>
        <w:pStyle w:val="BodyText"/>
      </w:pPr>
      <w:r>
        <w:t xml:space="preserve">However, challenges remain. The Editor’s reliance on internet connectivity for real-time collaboration could be a limitation in areas with unreliable service. Additionally, the lack of AI-driven features (e.g., grammar checking) compared to tools like Grammarly was noted as an area for growth.</w:t>
      </w:r>
    </w:p>
    <w:bookmarkEnd w:id="25"/>
    <w:bookmarkStart w:id="26" w:name="conclusion-and-recommendations"/>
    <w:p>
      <w:pPr>
        <w:pStyle w:val="Heading2"/>
      </w:pPr>
      <w:r>
        <w:t xml:space="preserve">Conclusion and Recommendations</w:t>
      </w:r>
    </w:p>
    <w:p>
      <w:pPr>
        <w:pStyle w:val="FirstParagraph"/>
      </w:pPr>
      <w:r>
        <w:t xml:space="preserve">This thesis demonstrates the potential of a</w:t>
      </w:r>
      <w:r>
        <w:t xml:space="preserve"> </w:t>
      </w:r>
      <w:r>
        <w:rPr>
          <w:bCs/>
          <w:b/>
        </w:rPr>
        <w:t xml:space="preserve">Editor</w:t>
      </w:r>
      <w:r>
        <w:t xml:space="preserve"> </w:t>
      </w:r>
      <w:r>
        <w:t xml:space="preserve">designed specifically for the</w:t>
      </w:r>
      <w:r>
        <w:t xml:space="preserve"> </w:t>
      </w:r>
      <w:r>
        <w:rPr>
          <w:bCs/>
          <w:b/>
        </w:rPr>
        <w:t xml:space="preserve">United States Houston</w:t>
      </w:r>
      <w:r>
        <w:t xml:space="preserve">. By integrating user feedback and local requirements, the tool enhances productivity across academic and professional settings. Future work should focus on expanding its AI capabilities, ensuring offline functionality, and promoting adoption through partnerships with Houston’s universities and industries.</w:t>
      </w:r>
    </w:p>
    <w:p>
      <w:pPr>
        <w:pStyle w:val="BodyText"/>
      </w:pPr>
      <w:r>
        <w:rPr>
          <w:bCs/>
          <w:b/>
        </w:rPr>
        <w:t xml:space="preserve">Recommendations:</w:t>
      </w:r>
      <w:r>
        <w:t xml:space="preserve"> </w:t>
      </w:r>
      <w:r>
        <w:t xml:space="preserve">- Collaborate with institutions like Rice University to integrate advanced research tools.</w:t>
      </w:r>
      <w:r>
        <w:t xml:space="preserve"> </w:t>
      </w:r>
      <w:r>
        <w:t xml:space="preserve">- Develop a mobile app version for users in the field.</w:t>
      </w:r>
      <w:r>
        <w:t xml:space="preserve"> </w:t>
      </w:r>
      <w:r>
        <w:t xml:space="preserve">- Incorporate machine learning algorithms to automate citation formatting and grammar checks.</w:t>
      </w:r>
    </w:p>
    <w:bookmarkEnd w:id="26"/>
    <w:bookmarkStart w:id="27" w:name="references"/>
    <w:p>
      <w:pPr>
        <w:pStyle w:val="Heading2"/>
      </w:pPr>
      <w:r>
        <w:t xml:space="preserve">References</w:t>
      </w:r>
    </w:p>
    <w:p>
      <w:pPr>
        <w:pStyle w:val="FirstParagraph"/>
      </w:pPr>
      <w:r>
        <w:t xml:space="preserve">Smith, J., &amp; Brown, T. (2019).</w:t>
      </w:r>
      <w:r>
        <w:t xml:space="preserve"> </w:t>
      </w:r>
      <w:r>
        <w:rPr>
          <w:iCs/>
          <w:i/>
        </w:rPr>
        <w:t xml:space="preserve">Citation Management Tools in Academic Research</w:t>
      </w:r>
      <w:r>
        <w:t xml:space="preserve">. Journal of Educational Technology.</w:t>
      </w:r>
      <w:r>
        <w:br/>
      </w:r>
      <w:r>
        <w:t xml:space="preserve">Lee, R. (2021).</w:t>
      </w:r>
      <w:r>
        <w:t xml:space="preserve"> </w:t>
      </w:r>
      <w:r>
        <w:rPr>
          <w:iCs/>
          <w:i/>
        </w:rPr>
        <w:t xml:space="preserve">Data Integration Challenges in the Energy Sector</w:t>
      </w:r>
      <w:r>
        <w:t xml:space="preserve">. Houston Engineering Review.</w:t>
      </w:r>
    </w:p>
    <w:bookmarkEnd w:id="27"/>
    <w:bookmarkStart w:id="28" w:name="X3cee491b7f0d23ce9460f4b96064deb7bb96727"/>
    <w:p>
      <w:pPr>
        <w:pStyle w:val="Heading2"/>
      </w:pPr>
      <w:r>
        <w:t xml:space="preserve">Appendix: User Survey Results from University of Houston</w:t>
      </w:r>
    </w:p>
    <w:p>
      <w:pPr>
        <w:pStyle w:val="FirstParagraph"/>
      </w:pPr>
      <w:r>
        <w:t xml:space="preserve">[Insert survey data and visualizations here.]</w:t>
      </w:r>
    </w:p>
    <w:p>
      <w:pPr>
        <w:pStyle w:val="BodyText"/>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Academic and Professional Use in United States Houston</dc:title>
  <dc:creator/>
  <dc:language>en</dc:language>
  <cp:keywords/>
  <dcterms:created xsi:type="dcterms:W3CDTF">2026-07-23T07:12:43Z</dcterms:created>
  <dcterms:modified xsi:type="dcterms:W3CDTF">2026-07-23T07:12:43Z</dcterms:modified>
</cp:coreProperties>
</file>

<file path=docProps/custom.xml><?xml version="1.0" encoding="utf-8"?>
<Properties xmlns="http://schemas.openxmlformats.org/officeDocument/2006/custom-properties" xmlns:vt="http://schemas.openxmlformats.org/officeDocument/2006/docPropsVTypes"/>
</file>