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1616d3a1782fb910ea010659392e24c799651fe"/>
    <w:p>
      <w:pPr>
        <w:pStyle w:val="Heading1"/>
      </w:pPr>
      <w:r>
        <w:t xml:space="preserve">Undergraduate Thesis: The Role of Education Administrators in United States San Francisco</w:t>
      </w:r>
    </w:p>
    <w:bookmarkStart w:id="20" w:name="abstract"/>
    <w:p>
      <w:pPr>
        <w:pStyle w:val="Heading2"/>
      </w:pPr>
      <w:r>
        <w:t xml:space="preserve">Abstract</w:t>
      </w:r>
    </w:p>
    <w:p>
      <w:pPr>
        <w:pStyle w:val="FirstParagraph"/>
      </w:pPr>
      <w:r>
        <w:t xml:space="preserve">This undergraduate thesis explores the multifaceted role of education administrators within the context of United States San Francisco, a city characterized by its diverse student population and complex educational landscape. By examining the responsibilities, challenges, and opportunities faced by education administrators in this unique environment, this paper highlights their critical contribution to shaping effective educational policies and fostering equity in schools. The study underscores how leadership in San Francisco’s public and private institutions must navigate cultural diversity, resource allocation, and technological integration to meet the needs of students from varied socioeconomic backgrounds.</w:t>
      </w:r>
    </w:p>
    <w:bookmarkEnd w:id="20"/>
    <w:bookmarkStart w:id="21" w:name="introduction"/>
    <w:p>
      <w:pPr>
        <w:pStyle w:val="Heading2"/>
      </w:pPr>
      <w:r>
        <w:t xml:space="preserve">Introduction</w:t>
      </w:r>
    </w:p>
    <w:p>
      <w:pPr>
        <w:pStyle w:val="FirstParagraph"/>
      </w:pPr>
      <w:r>
        <w:t xml:space="preserve">In the United States, education administrators play a pivotal role in ensuring that schools operate effectively and equitably. In San Francisco—a city renowned for its innovation, cultural diversity, and progressive policies—this role carries additional weight. As an undergraduate student researching this topic, I aim to analyze how education administrators in San Francisco address systemic challenges such as socioeconomic disparities, language barriers, and the integration of technology into curricula. This thesis argues that the success of San Francisco’s educational system is inextricably linked to the leadership qualities and strategic decisions made by its education administrators.</w:t>
      </w:r>
    </w:p>
    <w:bookmarkEnd w:id="21"/>
    <w:bookmarkStart w:id="22" w:name="literature-review"/>
    <w:p>
      <w:pPr>
        <w:pStyle w:val="Heading2"/>
      </w:pPr>
      <w:r>
        <w:t xml:space="preserve">Literature Review</w:t>
      </w:r>
    </w:p>
    <w:p>
      <w:pPr>
        <w:pStyle w:val="FirstParagraph"/>
      </w:pPr>
      <w:r>
        <w:t xml:space="preserve">Education administration is a dynamic field that requires balancing institutional goals with community needs. According to researchers like Linda Darling-Hammond, effective school leadership is essential for improving student outcomes and addressing systemic inequities (Darling-Hammond, 2017). In San Francisco, where schools serve students from over 60 languages and cultures, administrators must implement policies that promote inclusivity while adhering to state mandates. For example, the San Francisco Unified School District (SFUSD) has prioritized equity-driven leadership models to address disparities in funding and access to advanced coursework.</w:t>
      </w:r>
    </w:p>
    <w:bookmarkEnd w:id="22"/>
    <w:bookmarkStart w:id="23" w:name="X9dd5bae3b783af2f37495855de79e6283536f11"/>
    <w:p>
      <w:pPr>
        <w:pStyle w:val="Heading2"/>
      </w:pPr>
      <w:r>
        <w:t xml:space="preserve">Key Responsibilities of Education Administrators in San Francisco</w:t>
      </w:r>
    </w:p>
    <w:p>
      <w:pPr>
        <w:pStyle w:val="FirstParagraph"/>
      </w:pPr>
      <w:r>
        <w:t xml:space="preserve">Education administrators in San Francisco are responsible for a wide range of tasks, including curriculum development, staff supervision, budget management, and community engagement. Their role is particularly complex due to the city’s unique challenges:</w:t>
      </w:r>
    </w:p>
    <w:p>
      <w:pPr>
        <w:numPr>
          <w:ilvl w:val="0"/>
          <w:numId w:val="1001"/>
        </w:numPr>
        <w:pStyle w:val="Compact"/>
      </w:pPr>
      <w:r>
        <w:rPr>
          <w:bCs/>
          <w:b/>
        </w:rPr>
        <w:t xml:space="preserve">Cultural Competency:</w:t>
      </w:r>
      <w:r>
        <w:t xml:space="preserve"> </w:t>
      </w:r>
      <w:r>
        <w:t xml:space="preserve">Administrators must create environments where students from diverse backgrounds feel valued. This includes implementing culturally responsive teaching practices and addressing biases in disciplinary policies.</w:t>
      </w:r>
    </w:p>
    <w:p>
      <w:pPr>
        <w:numPr>
          <w:ilvl w:val="0"/>
          <w:numId w:val="1001"/>
        </w:numPr>
        <w:pStyle w:val="Compact"/>
      </w:pPr>
      <w:r>
        <w:rPr>
          <w:bCs/>
          <w:b/>
        </w:rPr>
        <w:t xml:space="preserve">Resource Allocation:</w:t>
      </w:r>
      <w:r>
        <w:t xml:space="preserve"> </w:t>
      </w:r>
      <w:r>
        <w:t xml:space="preserve">San Francisco schools often face disparities in funding between neighborhoods. Administrators must advocate for equitable resource distribution while managing limited budgets.</w:t>
      </w:r>
    </w:p>
    <w:p>
      <w:pPr>
        <w:numPr>
          <w:ilvl w:val="0"/>
          <w:numId w:val="1001"/>
        </w:numPr>
        <w:pStyle w:val="Compact"/>
      </w:pPr>
      <w:r>
        <w:rPr>
          <w:bCs/>
          <w:b/>
        </w:rPr>
        <w:t xml:space="preserve">Tech Integration:</w:t>
      </w:r>
      <w:r>
        <w:t xml:space="preserve"> </w:t>
      </w:r>
      <w:r>
        <w:t xml:space="preserve">The pandemic accelerated the need for digital learning tools. Administrators in San Francisco have led efforts to provide devices, internet access, and teacher training to support remote and hybrid learning models.</w:t>
      </w:r>
    </w:p>
    <w:bookmarkEnd w:id="23"/>
    <w:bookmarkStart w:id="24" w:name="X64b4ebdbda5b8a8cc5febe9595437dd640ae023"/>
    <w:p>
      <w:pPr>
        <w:pStyle w:val="Heading2"/>
      </w:pPr>
      <w:r>
        <w:t xml:space="preserve">Challenges Faced by Education Administrators</w:t>
      </w:r>
    </w:p>
    <w:p>
      <w:pPr>
        <w:pStyle w:val="FirstParagraph"/>
      </w:pPr>
      <w:r>
        <w:t xml:space="preserve">Despite their critical role, education administrators in San Francisco encounter significant challenges. These include:</w:t>
      </w:r>
    </w:p>
    <w:p>
      <w:pPr>
        <w:numPr>
          <w:ilvl w:val="0"/>
          <w:numId w:val="1002"/>
        </w:numPr>
        <w:pStyle w:val="Compact"/>
      </w:pPr>
      <w:r>
        <w:rPr>
          <w:bCs/>
          <w:b/>
        </w:rPr>
        <w:t xml:space="preserve">Socioeconomic Diversity:</w:t>
      </w:r>
      <w:r>
        <w:t xml:space="preserve"> </w:t>
      </w:r>
      <w:r>
        <w:t xml:space="preserve">Schools in neighborhoods like Tenderloin and Mission District face higher poverty rates, requiring administrators to secure grants and partnerships to supplement resources.</w:t>
      </w:r>
    </w:p>
    <w:p>
      <w:pPr>
        <w:numPr>
          <w:ilvl w:val="0"/>
          <w:numId w:val="1002"/>
        </w:numPr>
        <w:pStyle w:val="Compact"/>
      </w:pPr>
      <w:r>
        <w:rPr>
          <w:bCs/>
          <w:b/>
        </w:rPr>
        <w:t xml:space="preserve">Policy Implementation:</w:t>
      </w:r>
      <w:r>
        <w:t xml:space="preserve"> </w:t>
      </w:r>
      <w:r>
        <w:t xml:space="preserve">Navigating state and federal education policies while addressing local needs can be overwhelming. For example, aligning with the Every Student Succeeds Act (ESSA) while addressing achievement gaps in STEM education requires strategic planning.</w:t>
      </w:r>
    </w:p>
    <w:p>
      <w:pPr>
        <w:numPr>
          <w:ilvl w:val="0"/>
          <w:numId w:val="1002"/>
        </w:numPr>
        <w:pStyle w:val="Compact"/>
      </w:pPr>
      <w:r>
        <w:rPr>
          <w:bCs/>
          <w:b/>
        </w:rPr>
        <w:t xml:space="preserve">Community Resistance:</w:t>
      </w:r>
      <w:r>
        <w:t xml:space="preserve"> </w:t>
      </w:r>
      <w:r>
        <w:t xml:space="preserve">Proposals for school closures or curriculum changes often face pushback from parents and activists, necessitating strong communication skills and stakeholder engagement.</w:t>
      </w:r>
    </w:p>
    <w:bookmarkEnd w:id="24"/>
    <w:bookmarkStart w:id="25" w:name="cases-of-successful-leadership"/>
    <w:p>
      <w:pPr>
        <w:pStyle w:val="Heading2"/>
      </w:pPr>
      <w:r>
        <w:t xml:space="preserve">Cases of Successful Leadership</w:t>
      </w:r>
    </w:p>
    <w:p>
      <w:pPr>
        <w:pStyle w:val="FirstParagraph"/>
      </w:pPr>
      <w:r>
        <w:t xml:space="preserve">Several education administrators in San Francisco have set benchmarks for excellence. For instance, Dr. Jason Glass, former Superintendent of SFUSD, spearheaded initiatives to reduce the achievement gap by expanding access to advanced courses and mental health services for students. Similarly, principal-led innovation programs in schools like Mission High School have prioritized equity through restorative justice practices and community-based learning.</w:t>
      </w:r>
    </w:p>
    <w:bookmarkEnd w:id="25"/>
    <w:bookmarkStart w:id="26" w:name="X73acb4d5d9cca4d75b9fbe38945feee350f2409"/>
    <w:p>
      <w:pPr>
        <w:pStyle w:val="Heading2"/>
      </w:pPr>
      <w:r>
        <w:t xml:space="preserve">The Future of Education Administration in San Francisco</w:t>
      </w:r>
    </w:p>
    <w:p>
      <w:pPr>
        <w:pStyle w:val="FirstParagraph"/>
      </w:pPr>
      <w:r>
        <w:t xml:space="preserve">As San Francisco continues to grow, the demands on education administrators will evolve. Emerging priorities include climate change education, mental health support for students, and addressing the impact of housing instability on academic performance. Administrators must also prepare for potential changes in state funding and the increasing need for multilingual support as new immigrant populations settle in the city.</w:t>
      </w:r>
    </w:p>
    <w:bookmarkEnd w:id="26"/>
    <w:bookmarkStart w:id="27" w:name="conclusion"/>
    <w:p>
      <w:pPr>
        <w:pStyle w:val="Heading2"/>
      </w:pPr>
      <w:r>
        <w:t xml:space="preserve">Conclusion</w:t>
      </w:r>
    </w:p>
    <w:p>
      <w:pPr>
        <w:pStyle w:val="FirstParagraph"/>
      </w:pPr>
      <w:r>
        <w:t xml:space="preserve">This thesis has demonstrated that education administrators are vital to the success of San Francisco’s educational system. Their ability to navigate cultural diversity, resource constraints, and policy complexities directly impacts student outcomes and community well-being. For undergraduate students studying education in the United States, understanding the unique challenges of leadership in cities like San Francisco is essential for developing strategies that promote equity and innovation. Future research could further explore how emerging technologies or demographic shifts might reshape the role of education administrators in this dynamic city.</w:t>
      </w:r>
    </w:p>
    <w:bookmarkEnd w:id="27"/>
    <w:bookmarkStart w:id="28" w:name="references"/>
    <w:p>
      <w:pPr>
        <w:pStyle w:val="Heading2"/>
      </w:pPr>
      <w:r>
        <w:t xml:space="preserve">References</w:t>
      </w:r>
    </w:p>
    <w:p>
      <w:pPr>
        <w:pStyle w:val="FirstParagraph"/>
      </w:pPr>
      <w:r>
        <w:t xml:space="preserve">Darling-Hammond, L. (2017).</w:t>
      </w:r>
      <w:r>
        <w:t xml:space="preserve"> </w:t>
      </w:r>
      <w:r>
        <w:rPr>
          <w:iCs/>
          <w:i/>
        </w:rPr>
        <w:t xml:space="preserve">Empowering School Leaders to Improve Student Learning</w:t>
      </w:r>
      <w:r>
        <w:t xml:space="preserve">. Learning Policy Institute. Retrieved from https://www.lpinst.org/</w:t>
      </w:r>
    </w:p>
    <w:p>
      <w:pPr>
        <w:pStyle w:val="BodyText"/>
      </w:pPr>
      <w:r>
        <w:t xml:space="preserve">San Francisco Unified School District (SFUSD). (n.d.). Equity and Inclusion Initiatives. Retrieved from https://www.sfusd.edu/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United States San Francisco</dc:title>
  <dc:creator/>
  <dc:language>en</dc:language>
  <cp:keywords/>
  <dcterms:created xsi:type="dcterms:W3CDTF">2026-07-21T14:08:39Z</dcterms:created>
  <dcterms:modified xsi:type="dcterms:W3CDTF">2026-07-21T14:08:39Z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