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fe55c7d6d2d0841f5aea5bc6448f0729fa9b3ea"/>
    <w:p>
      <w:pPr>
        <w:pStyle w:val="Heading1"/>
      </w:pPr>
      <w:r>
        <w:t xml:space="preserve">Undergraduate Thesis: The Role of an Electrical Engineer in Sustainable Urban Development in Belgium Brussels</w:t>
      </w:r>
    </w:p>
    <w:bookmarkStart w:id="20" w:name="abstract"/>
    <w:p>
      <w:pPr>
        <w:pStyle w:val="Heading2"/>
      </w:pPr>
      <w:r>
        <w:t xml:space="preserve">Abstract</w:t>
      </w:r>
    </w:p>
    <w:p>
      <w:pPr>
        <w:pStyle w:val="FirstParagraph"/>
      </w:pPr>
      <w:r>
        <w:t xml:space="preserve">This Undergraduate Thesis explores the critical role of an Electrical Engineer in advancing sustainable urban development within the context of Belgium Brussels. As a dynamic hub for innovation and policy, Brussels presents unique challenges and opportunities for electrical engineers to design, implement, and manage modern infrastructure systems. The study analyzes current energy demands, technological trends, and regulatory frameworks in Belgium Brussels while proposing innovative solutions tailored to the region’s needs. By integrating case studies from local projects, this thesis highlights how an Electrical Engineer contributes to a resilient and eco-friendly urban environment.</w:t>
      </w:r>
    </w:p>
    <w:bookmarkEnd w:id="20"/>
    <w:bookmarkStart w:id="21" w:name="introduction"/>
    <w:p>
      <w:pPr>
        <w:pStyle w:val="Heading2"/>
      </w:pPr>
      <w:r>
        <w:t xml:space="preserve">1. Introduction</w:t>
      </w:r>
    </w:p>
    <w:p>
      <w:pPr>
        <w:pStyle w:val="FirstParagraph"/>
      </w:pPr>
      <w:r>
        <w:t xml:space="preserve">Belgium Brussels, as the de facto capital of the European Union, is a melting pot of cultural, economic, and technological influences. This unique position demands advanced infrastructure to support its growing population and global significance. The role of an Electrical Engineer in this context is pivotal, as they are responsible for designing power systems that meet both current needs and future sustainability goals. This thesis aims to address how Electrical Engineers can leverage their expertise to overcome challenges such as energy efficiency, renewable integration, and smart grid implementation in Belgium Brussels.</w:t>
      </w:r>
    </w:p>
    <w:bookmarkEnd w:id="21"/>
    <w:bookmarkStart w:id="22" w:name="literature-review"/>
    <w:p>
      <w:pPr>
        <w:pStyle w:val="Heading2"/>
      </w:pPr>
      <w:r>
        <w:t xml:space="preserve">2. Literature Review</w:t>
      </w:r>
    </w:p>
    <w:p>
      <w:pPr>
        <w:pStyle w:val="FirstParagraph"/>
      </w:pPr>
      <w:r>
        <w:t xml:space="preserve">The European Union has set ambitious targets for carbon neutrality by 2050, with Belgium playing a key role in achieving these goals. In Brussels, the need to modernize electrical infrastructure is urgent due to aging systems and increasing demand from residential, commercial, and industrial sectors. Research indicates that Electrical Engineers are at the forefront of this transition, utilizing technologies such as smart meters, distributed energy resources (DERs), and advanced grid management systems.</w:t>
      </w:r>
    </w:p>
    <w:p>
      <w:pPr>
        <w:pStyle w:val="BodyText"/>
      </w:pPr>
      <w:r>
        <w:t xml:space="preserve">Studies by the Federal Agency for Energy (AFEN) in Belgium highlight that Brussels has one of the highest per capita electricity consumption rates in Europe. This underscores the importance of an Electrical Engineer’s role in optimizing energy distribution and reducing waste through innovative design and maintenance practices.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from Belgium Brussels. Data was collected from public reports by the Brussels-Capital Region’s Energy Department, interviews with local electrical engineers, and technical specifications of ongoing projects. The study focuses on three key areas: grid modernization, renewable energy integration, and smart building technologies.</w:t>
      </w:r>
    </w:p>
    <w:p>
      <w:pPr>
        <w:pStyle w:val="BodyText"/>
      </w:pPr>
      <w:r>
        <w:t xml:space="preserve">To ensure relevance to the local context, examples such as the "Brussels Smart Grid Project" were analyzed to understand how Electrical Engineers collaborate with policymakers and urban planners. Additionally, simulations of energy distribution systems were conducted using MATLAB/Simulink to evaluate efficiency improvements under different scenarios.</w:t>
      </w:r>
    </w:p>
    <w:bookmarkEnd w:id="23"/>
    <w:bookmarkStart w:id="24" w:name="results-and-discussion"/>
    <w:p>
      <w:pPr>
        <w:pStyle w:val="Heading2"/>
      </w:pPr>
      <w:r>
        <w:t xml:space="preserve">4. Results and Discussion</w:t>
      </w:r>
    </w:p>
    <w:p>
      <w:pPr>
        <w:pStyle w:val="FirstParagraph"/>
      </w:pPr>
      <w:r>
        <w:t xml:space="preserve">The findings reveal that an Electrical Engineer in Belgium Brussels must balance technical expertise with a deep understanding of regulatory frameworks. For instance, the integration of solar photovoltaic (PV) systems into existing grids requires careful planning to avoid overloads and ensure stability. Engineers are also tasked with retrofitting older buildings with energy-efficient technologies, such as LED lighting and smart thermostats, which aligns with Brussels’ "Green City" initiative.</w:t>
      </w:r>
    </w:p>
    <w:p>
      <w:pPr>
        <w:pStyle w:val="BodyText"/>
      </w:pPr>
      <w:r>
        <w:t xml:space="preserve">Case studies show that collaborative projects between Electrical Engineers and local authorities have led to a 15% reduction in energy consumption in pilot districts. Furthermore, the use of AI-driven predictive maintenance has minimized downtime in critical infrastructure, such as subway systems and hospitals. These successes demonstrate the transformative potential of an Electrical Engineer’s work in urban environments like Belgium Brussels.</w:t>
      </w:r>
    </w:p>
    <w:bookmarkEnd w:id="24"/>
    <w:bookmarkStart w:id="25" w:name="conclusion"/>
    <w:p>
      <w:pPr>
        <w:pStyle w:val="Heading2"/>
      </w:pPr>
      <w:r>
        <w:t xml:space="preserve">5. Conclusion</w:t>
      </w:r>
    </w:p>
    <w:p>
      <w:pPr>
        <w:pStyle w:val="FirstParagraph"/>
      </w:pPr>
      <w:r>
        <w:t xml:space="preserve">In conclusion, this Undergraduate Thesis underscores the vital role of an Electrical Engineer in shaping the future of Belgium Brussels. As a city committed to sustainability and innovation, Brussels offers a unique platform for engineers to apply cutting-edge technologies to real-world challenges. From modernizing power grids to promoting renewable energy adoption, the contributions of Electrical Engineers are indispensable in creating a resilient and livable urban environment.</w:t>
      </w:r>
    </w:p>
    <w:p>
      <w:pPr>
        <w:pStyle w:val="BodyText"/>
      </w:pPr>
      <w:r>
        <w:t xml:space="preserve">For students pursuing an Electrical Engineering degree, this thesis highlights the importance of gaining hands-on experience with emerging tools and collaborating across disciplines. By aligning their skills with Belgium Brussels’ strategic goals, future engineers can drive meaningful change while advancing their careers in one of Europe’s most dynamic regions.</w:t>
      </w:r>
    </w:p>
    <w:bookmarkEnd w:id="25"/>
    <w:bookmarkStart w:id="26" w:name="references"/>
    <w:p>
      <w:pPr>
        <w:pStyle w:val="Heading2"/>
      </w:pPr>
      <w:r>
        <w:t xml:space="preserve">References</w:t>
      </w:r>
    </w:p>
    <w:p>
      <w:pPr>
        <w:numPr>
          <w:ilvl w:val="0"/>
          <w:numId w:val="1001"/>
        </w:numPr>
        <w:pStyle w:val="Compact"/>
      </w:pPr>
      <w:r>
        <w:t xml:space="preserve">Belgian Federal Agency for Energy (AFEN). (2023). "Energy Consumption Trends in Brussels-Capital Region."</w:t>
      </w:r>
    </w:p>
    <w:p>
      <w:pPr>
        <w:numPr>
          <w:ilvl w:val="0"/>
          <w:numId w:val="1001"/>
        </w:numPr>
        <w:pStyle w:val="Compact"/>
      </w:pPr>
      <w:r>
        <w:t xml:space="preserve">Brussels-Capital Region Energy Department. (2023). "Smart Grid Implementation Plan 2030."</w:t>
      </w:r>
    </w:p>
    <w:p>
      <w:pPr>
        <w:numPr>
          <w:ilvl w:val="0"/>
          <w:numId w:val="1001"/>
        </w:numPr>
        <w:pStyle w:val="Compact"/>
      </w:pPr>
      <w:r>
        <w:t xml:space="preserve">European Union Commission. (2021). "EU Green Deal: Pathways to Carbon Neutrality."</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Results from MATLAB/Simulink Models</w:t>
      </w:r>
      <w:r>
        <w:br/>
      </w:r>
      <w:r>
        <w:rPr>
          <w:bCs/>
          <w:b/>
        </w:rPr>
        <w:t xml:space="preserve">Appendix B:</w:t>
      </w:r>
      <w:r>
        <w:t xml:space="preserve"> </w:t>
      </w:r>
      <w:r>
        <w:t xml:space="preserve">Interview Transcripts with Local Electrical Engineers</w:t>
      </w:r>
      <w:r>
        <w:br/>
      </w:r>
      <w:r>
        <w:rPr>
          <w:bCs/>
          <w:b/>
        </w:rPr>
        <w:t xml:space="preserve">Appendix C:</w:t>
      </w:r>
      <w:r>
        <w:t xml:space="preserve"> </w:t>
      </w:r>
      <w:r>
        <w:t xml:space="preserve">Photos of Smart Grid Projects in Brussels</w:t>
      </w:r>
    </w:p>
    <w:p>
      <w:pPr>
        <w:pStyle w:val="BodyText"/>
      </w:pPr>
      <w:r>
        <w:t xml:space="preserve">This Undergraduate Thesis was completed as part of the Electrical Engineering program at [University Name], with a focus on sustainable urban development in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Belgium Brussels</dc:title>
  <dc:creator/>
  <dc:language>en</dc:language>
  <cp:keywords/>
  <dcterms:created xsi:type="dcterms:W3CDTF">2026-07-18T16:11:28Z</dcterms:created>
  <dcterms:modified xsi:type="dcterms:W3CDTF">2026-07-18T16:11:28Z</dcterms:modified>
</cp:coreProperties>
</file>

<file path=docProps/custom.xml><?xml version="1.0" encoding="utf-8"?>
<Properties xmlns="http://schemas.openxmlformats.org/officeDocument/2006/custom-properties" xmlns:vt="http://schemas.openxmlformats.org/officeDocument/2006/docPropsVTypes"/>
</file>