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df6f4449dc013d8dd43ac684fe829a29754ae7"/>
    <w:p>
      <w:pPr>
        <w:pStyle w:val="Heading1"/>
      </w:pPr>
      <w:r>
        <w:t xml:space="preserve">Undergraduate Thesis: Electrical Engineer in Brazil São Paulo</w:t>
      </w:r>
    </w:p>
    <w:bookmarkStart w:id="20" w:name="abstract-resumo"/>
    <w:p>
      <w:pPr>
        <w:pStyle w:val="Heading2"/>
      </w:pPr>
      <w:r>
        <w:t xml:space="preserve">Abstract (Resumo)</w:t>
      </w:r>
    </w:p>
    <w:p>
      <w:pPr>
        <w:pStyle w:val="FirstParagraph"/>
      </w:pPr>
      <w:r>
        <w:t xml:space="preserve">This Undergraduate Thesis explores the role of an Electrical Engineer in addressing energy challenges within the state of São Paulo, Brazil. With its status as Brazil’s economic and industrial hub, São Paulo faces unique demands for power distribution, renewable energy integration, and smart grid technologies. The study analyzes current trends in electrical engineering practices tailored to São Paulo’s infrastructure needs while proposing innovative solutions to enhance sustainability and efficiency in the region. Key topics include the optimization of power systems under high urbanization rates, the implementation of photovoltaic energy projects aligned with Brazil’s national goals, and the role of automation in reducing energy losses across distribution networks.</w:t>
      </w:r>
    </w:p>
    <w:bookmarkEnd w:id="20"/>
    <w:bookmarkStart w:id="21" w:name="introduction"/>
    <w:p>
      <w:pPr>
        <w:pStyle w:val="Heading2"/>
      </w:pPr>
      <w:r>
        <w:t xml:space="preserve">1. Introduction</w:t>
      </w:r>
    </w:p>
    <w:p>
      <w:pPr>
        <w:pStyle w:val="FirstParagraph"/>
      </w:pPr>
      <w:r>
        <w:t xml:space="preserve">São Paulo, as Brazil’s most populous state and a global center for commerce and innovation, requires robust electrical engineering solutions to meet its growing energy demands. The state accounts for over 40% of Brazil’s GDP and hosts critical industries such as manufacturing, technology, and transportation. However, rapid urbanization has strained the existing power grid infrastructure, necessitating advanced strategies in power generation, transmission, and consumption. This thesis examines how an Electrical Engineer can contribute to addressing these challenges by integrating smart technologies, renewable energy sources (such as solar and wind), and efficient distribution systems tailored to São Paulo’s unique context.</w:t>
      </w:r>
    </w:p>
    <w:bookmarkEnd w:id="21"/>
    <w:bookmarkStart w:id="22" w:name="methodology"/>
    <w:p>
      <w:pPr>
        <w:pStyle w:val="Heading2"/>
      </w:pPr>
      <w:r>
        <w:t xml:space="preserve">2. Methodology</w:t>
      </w:r>
    </w:p>
    <w:p>
      <w:pPr>
        <w:pStyle w:val="FirstParagraph"/>
      </w:pPr>
      <w:r>
        <w:t xml:space="preserve">The research methodology combines theoretical analysis with practical case studies from São Paulo. Data was collected from public records of the Brazilian electric utility companies, including Eletropaulo and Cemig, which manage power distribution in the state. Additionally, simulations using MATLAB/Simulink were conducted to model energy distribution networks under varying load conditions. Surveys were administered to engineers working in São Paulo’s renewable energy sector to identify gaps in current practices and opportunities for innovation. The study also incorporates international best practices adapted for the Brazilian context, emphasizing compliance with local regulations such as the Brazilian Electric Power Sector Regulatory Agency (ANEEL) guidelines.</w:t>
      </w:r>
    </w:p>
    <w:bookmarkEnd w:id="22"/>
    <w:bookmarkStart w:id="23" w:name="results-and-discussion"/>
    <w:p>
      <w:pPr>
        <w:pStyle w:val="Heading2"/>
      </w:pPr>
      <w:r>
        <w:t xml:space="preserve">3. Results and Discussion</w:t>
      </w:r>
    </w:p>
    <w:p>
      <w:pPr>
        <w:pStyle w:val="FirstParagraph"/>
      </w:pPr>
      <w:r>
        <w:t xml:space="preserve">The findings highlight several critical areas where Electrical Engineers in São Paulo can drive progress:</w:t>
      </w:r>
    </w:p>
    <w:p>
      <w:pPr>
        <w:numPr>
          <w:ilvl w:val="0"/>
          <w:numId w:val="1001"/>
        </w:numPr>
        <w:pStyle w:val="Compact"/>
      </w:pPr>
      <w:r>
        <w:rPr>
          <w:bCs/>
          <w:b/>
        </w:rPr>
        <w:t xml:space="preserve">Renewable Energy Integration:</w:t>
      </w:r>
      <w:r>
        <w:t xml:space="preserve"> </w:t>
      </w:r>
      <w:r>
        <w:t xml:space="preserve">São Paulo has the potential to increase its share of renewable energy sources, particularly solar power, due to high irradiation levels. The thesis proposes decentralized photovoltaic systems for residential and commercial sectors, reducing reliance on centralized power plants.</w:t>
      </w:r>
    </w:p>
    <w:p>
      <w:pPr>
        <w:numPr>
          <w:ilvl w:val="0"/>
          <w:numId w:val="1001"/>
        </w:numPr>
        <w:pStyle w:val="Compact"/>
      </w:pPr>
      <w:r>
        <w:rPr>
          <w:bCs/>
          <w:b/>
        </w:rPr>
        <w:t xml:space="preserve">Smart Grid Implementation:</w:t>
      </w:r>
      <w:r>
        <w:t xml:space="preserve"> </w:t>
      </w:r>
      <w:r>
        <w:t xml:space="preserve">Case studies from cities like São Paulo (SP) demonstrate that smart grids can reduce energy losses by up to 20% through real-time monitoring and demand response mechanisms. The integration of IoT devices for load balancing is emphasized as a key strategy.</w:t>
      </w:r>
    </w:p>
    <w:p>
      <w:pPr>
        <w:numPr>
          <w:ilvl w:val="0"/>
          <w:numId w:val="1001"/>
        </w:numPr>
        <w:pStyle w:val="Compact"/>
      </w:pPr>
      <w:r>
        <w:rPr>
          <w:bCs/>
          <w:b/>
        </w:rPr>
        <w:t xml:space="preserve">Urban Electrification Challenges:</w:t>
      </w:r>
      <w:r>
        <w:t xml:space="preserve"> </w:t>
      </w:r>
      <w:r>
        <w:t xml:space="preserve">Rapid population growth in São Paulo’s metropolitan area has led to outdated infrastructure in many neighborhoods. The study suggests upgrading substations and adopting high-voltage direct current (HVDC) transmission lines to improve efficiency.</w:t>
      </w:r>
    </w:p>
    <w:p>
      <w:pPr>
        <w:pStyle w:val="FirstParagraph"/>
      </w:pPr>
      <w:r>
        <w:t xml:space="preserve">The results align with Brazil’s national energy matrix goals, which aim for 45% of electricity generation from renewable sources by 2030. However, the thesis underscores the need for policy reforms and increased investment in R&amp;D to bridge gaps between theoretical models and practical implementation in São Paulo.</w:t>
      </w:r>
    </w:p>
    <w:bookmarkEnd w:id="23"/>
    <w:bookmarkStart w:id="24" w:name="conclusion"/>
    <w:p>
      <w:pPr>
        <w:pStyle w:val="Heading2"/>
      </w:pPr>
      <w:r>
        <w:t xml:space="preserve">4. Conclusion</w:t>
      </w:r>
    </w:p>
    <w:p>
      <w:pPr>
        <w:pStyle w:val="FirstParagraph"/>
      </w:pPr>
      <w:r>
        <w:t xml:space="preserve">In conclusion, an Electrical Engineer plays a pivotal role in shaping São Paulo’s energy future by addressing both technical and socio-economic challenges. The state’s unique demands—ranging from high population density to environmental sustainability goals—require tailored solutions that balance innovation with practicality. This thesis advocates for the adoption of smart grid technologies, the expansion of renewable energy infrastructure, and the modernization of aging distribution networks in São Paulo. By leveraging Brazil’s growing focus on green technology and aligning with global trends in electrical engineering, São Paulo can emerge as a model for sustainable urban electrification in Latin America.</w:t>
      </w:r>
    </w:p>
    <w:bookmarkEnd w:id="24"/>
    <w:bookmarkStart w:id="25" w:name="references"/>
    <w:p>
      <w:pPr>
        <w:pStyle w:val="Heading2"/>
      </w:pPr>
      <w:r>
        <w:t xml:space="preserve">References</w:t>
      </w:r>
    </w:p>
    <w:p>
      <w:pPr>
        <w:numPr>
          <w:ilvl w:val="0"/>
          <w:numId w:val="1002"/>
        </w:numPr>
        <w:pStyle w:val="Compact"/>
      </w:pPr>
      <w:r>
        <w:t xml:space="preserve">ANEEL (Brazilian Electric Power Sector Regulatory Agency). (2023). National Energy Policy Framework. Retrieved from https://www.aneel.gov.br</w:t>
      </w:r>
    </w:p>
    <w:p>
      <w:pPr>
        <w:numPr>
          <w:ilvl w:val="0"/>
          <w:numId w:val="1002"/>
        </w:numPr>
        <w:pStyle w:val="Compact"/>
      </w:pPr>
      <w:r>
        <w:t xml:space="preserve">Eletropaulo Metropolitana. (2021). Annual Report on Power Distribution in São Paulo State.</w:t>
      </w:r>
    </w:p>
    <w:p>
      <w:pPr>
        <w:numPr>
          <w:ilvl w:val="0"/>
          <w:numId w:val="1002"/>
        </w:numPr>
        <w:pStyle w:val="Compact"/>
      </w:pPr>
      <w:r>
        <w:t xml:space="preserve">Moreira, J., &amp; Silva, M. (2020). "Smart Grids and Renewable Integration in Brazilian Cities." Journal of Electrical Engineering Research, 15(3), 45–67.</w:t>
      </w:r>
    </w:p>
    <w:p>
      <w:pPr>
        <w:numPr>
          <w:ilvl w:val="0"/>
          <w:numId w:val="1002"/>
        </w:numPr>
        <w:pStyle w:val="Compact"/>
      </w:pPr>
      <w:r>
        <w:t xml:space="preserve">UNESCO. (2022). Sustainable Development Goals: Energy Access in Urban Brazil. Retrieved from https://www.unesco.org</w:t>
      </w:r>
    </w:p>
    <w:p>
      <w:pPr>
        <w:pStyle w:val="FirstParagraph"/>
      </w:pPr>
      <w:r>
        <w:t xml:space="preserve">This Undergraduate Thesis was conducted in compliance with the academic standards of the São Paulo State University (UNESP) and reflects the interdisciplinary nature of Electrical Engineering as applied to Brazil’s largest state.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Brazil São Paulo</dc:title>
  <dc:creator/>
  <dc:language>en</dc:language>
  <cp:keywords/>
  <dcterms:created xsi:type="dcterms:W3CDTF">2026-09-27T07:43:55Z</dcterms:created>
  <dcterms:modified xsi:type="dcterms:W3CDTF">2026-09-27T07:43:55Z</dcterms:modified>
</cp:coreProperties>
</file>

<file path=docProps/custom.xml><?xml version="1.0" encoding="utf-8"?>
<Properties xmlns="http://schemas.openxmlformats.org/officeDocument/2006/custom-properties" xmlns:vt="http://schemas.openxmlformats.org/officeDocument/2006/docPropsVTypes"/>
</file>