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Colombia</w:t>
      </w:r>
      <w:r>
        <w:t xml:space="preserve"> </w:t>
      </w:r>
      <w:r>
        <w:t xml:space="preserve">Bogotá</w:t>
      </w:r>
    </w:p>
    <w:p>
      <w:pPr>
        <w:pStyle w:val="FirstParagraph"/>
      </w:pPr>
      <w:r>
        <w:t xml:space="preserve">```html</w:t>
      </w:r>
    </w:p>
    <w:bookmarkStart w:id="29" w:name="Xd6906277c68db656ae92e9e3f1b3f7cb13c56e9"/>
    <w:p>
      <w:pPr>
        <w:pStyle w:val="Heading1"/>
      </w:pPr>
      <w:r>
        <w:t xml:space="preserve">Undergraduate Thesis: Analysis of Renewable Energy Integration in Urban Electrical Systems – A Case Study of Colombia, Bogotá</w:t>
      </w:r>
    </w:p>
    <w:bookmarkStart w:id="20" w:name="abstract"/>
    <w:p>
      <w:pPr>
        <w:pStyle w:val="Heading2"/>
      </w:pPr>
      <w:r>
        <w:t xml:space="preserve">Abstract</w:t>
      </w:r>
    </w:p>
    <w:p>
      <w:pPr>
        <w:pStyle w:val="FirstParagraph"/>
      </w:pPr>
      <w:r>
        <w:t xml:space="preserve">This Undergraduate Thesis in Electrical Engineering explores the challenges and opportunities associated with integrating renewable energy sources into Bogotá's urban electrical grid. As a rapidly growing city in Colombia, Bogotá faces increasing demand for sustainable energy solutions to mitigate environmental impacts and ensure reliable power supply. This study investigates how photovoltaic (PV) systems can be efficiently integrated into the existing infrastructure of Colombia's capital, while addressing technical and regulatory barriers. The research is conducted within the framework of an undergraduate Electrical Engineering program at a university in Bogotá, focusing on practical applications relevant to local energy policies and technological advancements.</w:t>
      </w:r>
    </w:p>
    <w:bookmarkEnd w:id="20"/>
    <w:bookmarkStart w:id="21" w:name="introduction"/>
    <w:p>
      <w:pPr>
        <w:pStyle w:val="Heading2"/>
      </w:pPr>
      <w:r>
        <w:t xml:space="preserve">Introduction</w:t>
      </w:r>
    </w:p>
    <w:p>
      <w:pPr>
        <w:pStyle w:val="FirstParagraph"/>
      </w:pPr>
      <w:r>
        <w:t xml:space="preserve">Bogotá, the capital of Colombia, is a hub for innovation and academic excellence in Electrical Engineering. With a population exceeding 8 million people, the city's electrical infrastructure faces significant strain due to urbanization and industrial growth. The need for sustainable energy solutions has become critical, particularly as Colombia aims to reduce its reliance on fossil fuels and meet global climate commitments. This Undergraduate Thesis addresses the role of an Electrical Engineer in designing resilient power systems that incorporate renewable energy technologies tailored to Bogotá's unique geographical and socio-economic conditions.</w:t>
      </w:r>
    </w:p>
    <w:p>
      <w:pPr>
        <w:pStyle w:val="BodyText"/>
      </w:pPr>
      <w:r>
        <w:t xml:space="preserve">The primary objective of this study is to evaluate the feasibility of integrating solar photovoltaic systems into Bogotá's existing grid. By analyzing technical parameters such as energy yield, grid compatibility, and cost-effectiveness, this research contributes to the broader goal of advancing renewable energy adoption in Colombia. The findings are particularly relevant for future Electrical Engineers in Bogotá who will be tasked with addressing the city's evolving energy demands.</w:t>
      </w:r>
    </w:p>
    <w:bookmarkEnd w:id="21"/>
    <w:bookmarkStart w:id="23" w:name="background"/>
    <w:bookmarkStart w:id="22" w:name="background-and-context"/>
    <w:p>
      <w:pPr>
        <w:pStyle w:val="Heading2"/>
      </w:pPr>
      <w:r>
        <w:t xml:space="preserve">Background and Context</w:t>
      </w:r>
    </w:p>
    <w:p>
      <w:pPr>
        <w:pStyle w:val="FirstParagraph"/>
      </w:pPr>
      <w:r>
        <w:t xml:space="preserve">Bogotá's electrical grid is managed by the National Electricity Company (Energía de Bogotá), which operates under Colombia's national energy policies. However, the city's reliance on fossil fuels for power generation has led to increased carbon emissions and vulnerability to fuel price fluctuations. In response, the Colombian government has prioritized renewable energy projects as part of its 2030 Energy Plan. This initiative aligns with global efforts to combat climate change and provides opportunities for Electrical Engineers in Bogotá to innovate within a supportive regulatory environment.</w:t>
      </w:r>
    </w:p>
    <w:p>
      <w:pPr>
        <w:pStyle w:val="BodyText"/>
      </w:pPr>
      <w:r>
        <w:t xml:space="preserve">Renewable energy integration requires specialized knowledge in power systems, grid management, and sustainability practices—skills that are integral to the training of an Electrical Engineer. This thesis leverages case studies from similar urban centers worldwide while adapting findings to Bogotá's specific context, including its high-altitude location and seasonal variations in solar irradiance.</w:t>
      </w:r>
    </w:p>
    <w:bookmarkEnd w:id="22"/>
    <w:bookmarkEnd w:id="23"/>
    <w:bookmarkStart w:id="24" w:name="methodology"/>
    <w:p>
      <w:pPr>
        <w:pStyle w:val="Heading2"/>
      </w:pPr>
      <w:r>
        <w:t xml:space="preserve">Methodology</w:t>
      </w:r>
    </w:p>
    <w:p>
      <w:pPr>
        <w:pStyle w:val="FirstParagraph"/>
      </w:pPr>
      <w:r>
        <w:t xml:space="preserve">The research methodology combines theoretical analysis with practical simulations. Data on Bogotá's current energy consumption patterns were collected from public databases, while technical specifications for PV systems were sourced from industry guidelines. A simulation model was developed using MATLAB/Simulink to assess the performance of a 100 kW solar array integrated into a hypothetical neighborhood in Bogotá. The model accounted for variables such as load demand, solar radiation levels, and grid connectivity.</w:t>
      </w:r>
    </w:p>
    <w:p>
      <w:pPr>
        <w:pStyle w:val="BodyText"/>
      </w:pPr>
      <w:r>
        <w:t xml:space="preserve">Key metrics evaluated included energy production efficiency, return on investment (ROI), and compatibility with existing infrastructure. Additionally, interviews were conducted with professionals in Bogotá's electrical sector to identify regulatory challenges and opportunities for collaboration between academia and industry.</w:t>
      </w:r>
    </w:p>
    <w:bookmarkEnd w:id="24"/>
    <w:bookmarkStart w:id="25" w:name="results"/>
    <w:p>
      <w:pPr>
        <w:pStyle w:val="Heading2"/>
      </w:pPr>
      <w:r>
        <w:t xml:space="preserve">Results</w:t>
      </w:r>
    </w:p>
    <w:p>
      <w:pPr>
        <w:pStyle w:val="FirstParagraph"/>
      </w:pPr>
      <w:r>
        <w:t xml:space="preserve">The simulation results demonstrated that a 100 kW PV system could supply approximately 65% of the energy demand in a high-density urban area of Bogotá during peak sunlight hours. However, the study identified challenges such as grid instability during sudden load changes and the need for advanced energy storage solutions. The ROI analysis indicated a payback period of 7–9 years, depending on government incentives and electricity tariffs.</w:t>
      </w:r>
    </w:p>
    <w:p>
      <w:pPr>
        <w:pStyle w:val="BodyText"/>
      </w:pPr>
      <w:r>
        <w:t xml:space="preserve">Interviews with Electrical Engineers in Bogotá highlighted the importance of aligning renewable projects with local regulations, such as those governing grid interconnection and environmental permits. Participants emphasized the need for interdisciplinary collaboration between engineers, policymakers, and community stakeholders to ensure successful implementation.</w:t>
      </w:r>
    </w:p>
    <w:bookmarkEnd w:id="25"/>
    <w:bookmarkStart w:id="26" w:name="discussion"/>
    <w:p>
      <w:pPr>
        <w:pStyle w:val="Heading2"/>
      </w:pPr>
      <w:r>
        <w:t xml:space="preserve">Discussion</w:t>
      </w:r>
    </w:p>
    <w:p>
      <w:pPr>
        <w:pStyle w:val="FirstParagraph"/>
      </w:pPr>
      <w:r>
        <w:t xml:space="preserve">The findings underscore the potential of renewable energy to transform Bogotá's electrical landscape while addressing sustainability goals. However, the study also highlights gaps in technical infrastructure and regulatory frameworks that require further attention. For an Electrical Engineer working in Colombia, this research provides actionable insights into designing systems that balance economic feasibility with environmental impact.</w:t>
      </w:r>
    </w:p>
    <w:p>
      <w:pPr>
        <w:pStyle w:val="BodyText"/>
      </w:pPr>
      <w:r>
        <w:t xml:space="preserve">The role of an Electrical Engineer in Bogotá extends beyond technical design to include advocacy for policies that support renewable energy adoption. This thesis emphasizes the importance of integrating sustainability principles into the curriculum of Electrical Engineering programs in Colombia, preparing future engineers to tackle urban energy challenges.</w:t>
      </w:r>
    </w:p>
    <w:bookmarkEnd w:id="26"/>
    <w:bookmarkStart w:id="27" w:name="conclusion"/>
    <w:p>
      <w:pPr>
        <w:pStyle w:val="Heading2"/>
      </w:pPr>
      <w:r>
        <w:t xml:space="preserve">Conclusion</w:t>
      </w:r>
    </w:p>
    <w:p>
      <w:pPr>
        <w:pStyle w:val="FirstParagraph"/>
      </w:pPr>
      <w:r>
        <w:t xml:space="preserve">This Undergraduate Thesis in Electrical Engineering demonstrates that renewable energy integration is a viable strategy for Bogotá's sustainable development. By addressing technical, economic, and regulatory factors, Electrical Engineers in Colombia can contribute to reducing the city's carbon footprint while enhancing energy security. The research underscores the need for continued investment in education and innovation to empower future engineers in Bogotá to lead this transformation.</w:t>
      </w:r>
    </w:p>
    <w:p>
      <w:pPr>
        <w:pStyle w:val="BodyText"/>
      </w:pPr>
      <w:r>
        <w:t xml:space="preserve">As Colombia continues its journey toward a greener future, the insights from this thesis serve as a foundation for further studies and practical applications in Electrical Engineering. By aligning academic research with real-world challenges, Bogotá can emerge as a model city for renewable energy integration in Latin America.</w:t>
      </w:r>
    </w:p>
    <w:bookmarkEnd w:id="27"/>
    <w:bookmarkStart w:id="28" w:name="references"/>
    <w:p>
      <w:pPr>
        <w:pStyle w:val="Heading2"/>
      </w:pPr>
      <w:r>
        <w:t xml:space="preserve">References</w:t>
      </w:r>
    </w:p>
    <w:p>
      <w:pPr>
        <w:numPr>
          <w:ilvl w:val="0"/>
          <w:numId w:val="1001"/>
        </w:numPr>
        <w:pStyle w:val="Compact"/>
      </w:pPr>
      <w:r>
        <w:t xml:space="preserve">Ministry of Mines and Energy of Colombia. (2023). *Colombia's 2030 Energy Plan*.</w:t>
      </w:r>
    </w:p>
    <w:p>
      <w:pPr>
        <w:numPr>
          <w:ilvl w:val="0"/>
          <w:numId w:val="1001"/>
        </w:numPr>
        <w:pStyle w:val="Compact"/>
      </w:pPr>
      <w:r>
        <w:t xml:space="preserve">Energía de Bogotá. (n.d.). *Annual Report on Electricity Supply in Bogotá*.</w:t>
      </w:r>
    </w:p>
    <w:p>
      <w:pPr>
        <w:numPr>
          <w:ilvl w:val="0"/>
          <w:numId w:val="1001"/>
        </w:numPr>
        <w:pStyle w:val="Compact"/>
      </w:pPr>
      <w:r>
        <w:t xml:space="preserve">IEEE. (2021). *Guidelines for Solar PV Integration into Urban Grids*.</w:t>
      </w:r>
    </w:p>
    <w:bookmarkEnd w:id="28"/>
    <w:p>
      <w:pPr>
        <w:pStyle w:val="FirstParagraph"/>
      </w:pPr>
      <w:r>
        <w:rPr>
          <w:bCs/>
          <w:b/>
        </w:rPr>
        <w:t xml:space="preserve">Note:</w:t>
      </w:r>
      <w:r>
        <w:t xml:space="preserve"> </w:t>
      </w:r>
      <w:r>
        <w:t xml:space="preserve">This document is intended for academic use in Electrical Engineering programs at universities in Colombia, Bogotá. It adheres to the requirements of an Undergraduate Thesis and highlights the intersection of engineering, sustainability, and urban development in the region.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for Colombia Bogotá</dc:title>
  <dc:creator/>
  <dc:language>en</dc:language>
  <cp:keywords/>
  <dcterms:created xsi:type="dcterms:W3CDTF">2026-07-21T09:09:12Z</dcterms:created>
  <dcterms:modified xsi:type="dcterms:W3CDTF">2026-07-21T09:09:12Z</dcterms:modified>
</cp:coreProperties>
</file>

<file path=docProps/custom.xml><?xml version="1.0" encoding="utf-8"?>
<Properties xmlns="http://schemas.openxmlformats.org/officeDocument/2006/custom-properties" xmlns:vt="http://schemas.openxmlformats.org/officeDocument/2006/docPropsVTypes"/>
</file>