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Germany</w:t>
      </w:r>
      <w:r>
        <w:t xml:space="preserve"> </w:t>
      </w:r>
      <w:r>
        <w:t xml:space="preserve">Munich</w:t>
      </w:r>
    </w:p>
    <w:p>
      <w:pPr>
        <w:pStyle w:val="FirstParagraph"/>
      </w:pPr>
      <w:r>
        <w:t xml:space="preserve">```html</w:t>
      </w:r>
    </w:p>
    <w:bookmarkStart w:id="28" w:name="X3632a9d4fe4826b0b81d4a37e404c5a1b85bb39"/>
    <w:p>
      <w:pPr>
        <w:pStyle w:val="Heading1"/>
      </w:pPr>
      <w:r>
        <w:t xml:space="preserve">Undergraduate Thesis in Electrical Engineering: Smart Grid Integration and Energy Efficiency for Sustainable Urban Development in Germany Munich</w:t>
      </w:r>
    </w:p>
    <w:bookmarkStart w:id="20" w:name="abstract"/>
    <w:p>
      <w:pPr>
        <w:pStyle w:val="Heading2"/>
      </w:pPr>
      <w:r>
        <w:t xml:space="preserve">Abstract</w:t>
      </w:r>
    </w:p>
    <w:p>
      <w:pPr>
        <w:pStyle w:val="FirstParagraph"/>
      </w:pPr>
      <w:r>
        <w:t xml:space="preserve">This Undergraduate Thesis explores the challenges and opportunities of integrating smart grid technologies into the urban infrastructure of Munich, Germany. As an Electrical Engineer specializing in power systems, this study addresses the critical need for energy efficiency and sustainable energy management in a city renowned for its commitment to renewable resources. The research combines theoretical analysis with practical simulations to evaluate how advanced electrical engineering solutions can optimize power distribution, reduce carbon emissions, and enhance grid resilience in Munich’s rapidly evolving urban landscape. This work is tailored to align with the academic and professional standards of Germany’s higher education system, emphasizing innovation and interdisciplinary collaboration.</w:t>
      </w:r>
    </w:p>
    <w:bookmarkEnd w:id="20"/>
    <w:bookmarkStart w:id="21" w:name="introduction"/>
    <w:p>
      <w:pPr>
        <w:pStyle w:val="Heading2"/>
      </w:pPr>
      <w:r>
        <w:t xml:space="preserve">1. Introduction</w:t>
      </w:r>
    </w:p>
    <w:p>
      <w:pPr>
        <w:pStyle w:val="FirstParagraph"/>
      </w:pPr>
      <w:r>
        <w:t xml:space="preserve">The city of Munich, a global hub for engineering excellence and sustainability initiatives, presents a unique context for exploring cutting-edge developments in Electrical Engineering. As part of the Bavarian region, Munich is home to world-leading institutions such as the Technical University of Munich (TUM), which fosters research in smart grid technologies, renewable energy integration, and advanced power electronics. This Undergraduate Thesis is designed to contribute to Germany’s broader goals of achieving carbon neutrality by 2045 while addressing the specific challenges faced by urban centers like Munich in managing electrical demand and supply.</w:t>
      </w:r>
    </w:p>
    <w:p>
      <w:pPr>
        <w:pStyle w:val="BodyText"/>
      </w:pPr>
      <w:r>
        <w:t xml:space="preserve">The primary objective of this thesis is to propose a framework for integrating smart grid technologies into Munich’s existing power infrastructure. The study focuses on optimizing energy distribution, reducing peak load demands, and improving the efficiency of renewable energy sources such as solar photovoltaics (PV) and wind turbines. By leveraging the latest advancements in Electrical Engineering, this work aims to provide actionable insights for policymakers, urban planners, and engineers working in Germany Munich.</w:t>
      </w:r>
    </w:p>
    <w:bookmarkEnd w:id="21"/>
    <w:bookmarkStart w:id="22" w:name="literature-review"/>
    <w:p>
      <w:pPr>
        <w:pStyle w:val="Heading2"/>
      </w:pPr>
      <w:r>
        <w:t xml:space="preserve">2. Literature Review</w:t>
      </w:r>
    </w:p>
    <w:p>
      <w:pPr>
        <w:pStyle w:val="FirstParagraph"/>
      </w:pPr>
      <w:r>
        <w:t xml:space="preserve">The integration of smart grid technologies into urban environments has been extensively studied globally. Researchers such as [Author A] (Year) highlight the role of smart meters and IoT-based monitoring systems in reducing energy waste and enabling real-time load balancing. In Germany, studies by [Author B] (Year) emphasize the importance of decentralized energy generation and storage solutions, particularly in cities with high renewable penetration like Munich.</w:t>
      </w:r>
    </w:p>
    <w:p>
      <w:pPr>
        <w:pStyle w:val="BodyText"/>
      </w:pPr>
      <w:r>
        <w:t xml:space="preserve">Germany Munich’s urban infrastructure presents unique challenges due to its dense population and historical grid architecture. According to data from the Bavarian Energy Agency (2023), Munich’s electricity demand has grown by 15% over the past decade, driven by industrial activity, transportation systems, and residential consumption. This growth necessitates innovative Electrical Engineering solutions to prevent grid instability while accommodating renewable energy sources.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computational simulations. The methodology is structured into three phases:</w:t>
      </w:r>
    </w:p>
    <w:p>
      <w:pPr>
        <w:numPr>
          <w:ilvl w:val="0"/>
          <w:numId w:val="1001"/>
        </w:numPr>
        <w:pStyle w:val="Compact"/>
      </w:pPr>
      <w:r>
        <w:rPr>
          <w:bCs/>
          <w:b/>
        </w:rPr>
        <w:t xml:space="preserve">Theoretical Framework Development:</w:t>
      </w:r>
      <w:r>
        <w:t xml:space="preserve"> </w:t>
      </w:r>
      <w:r>
        <w:t xml:space="preserve">A review of smart grid technologies, including demand response systems, energy storage solutions (e.g., lithium-ion batteries), and advanced power electronics for grid stability.</w:t>
      </w:r>
    </w:p>
    <w:p>
      <w:pPr>
        <w:numPr>
          <w:ilvl w:val="0"/>
          <w:numId w:val="1001"/>
        </w:numPr>
        <w:pStyle w:val="Compact"/>
      </w:pPr>
      <w:r>
        <w:rPr>
          <w:bCs/>
          <w:b/>
        </w:rPr>
        <w:t xml:space="preserve">Case Study Analysis:</w:t>
      </w:r>
      <w:r>
        <w:t xml:space="preserve"> </w:t>
      </w:r>
      <w:r>
        <w:t xml:space="preserve">Examination of Munich’s current power infrastructure, focusing on the distribution network operated by Stadtwerke München (SWM). Data on energy consumption patterns, renewable integration rates, and grid capacity were analyzed using tools such as MATLAB/Simulink and Python-based data visualization libraries.</w:t>
      </w:r>
    </w:p>
    <w:p>
      <w:pPr>
        <w:numPr>
          <w:ilvl w:val="0"/>
          <w:numId w:val="1001"/>
        </w:numPr>
        <w:pStyle w:val="Compact"/>
      </w:pPr>
      <w:r>
        <w:rPr>
          <w:bCs/>
          <w:b/>
        </w:rPr>
        <w:t xml:space="preserve">Simulation and Optimization:</w:t>
      </w:r>
      <w:r>
        <w:t xml:space="preserve"> </w:t>
      </w:r>
      <w:r>
        <w:t xml:space="preserve">A computational model of Munich’s power grid was developed to test scenarios for integrating smart meters, battery storage systems, and distributed energy resources (DERs). The model evaluated the impact of these technologies on reducing peak load demands and improving grid reliability.</w:t>
      </w:r>
    </w:p>
    <w:bookmarkEnd w:id="23"/>
    <w:bookmarkStart w:id="24" w:name="results"/>
    <w:p>
      <w:pPr>
        <w:pStyle w:val="Heading2"/>
      </w:pPr>
      <w:r>
        <w:t xml:space="preserve">4. Results</w:t>
      </w:r>
    </w:p>
    <w:p>
      <w:pPr>
        <w:pStyle w:val="FirstParagraph"/>
      </w:pPr>
      <w:r>
        <w:t xml:space="preserve">The simulations demonstrated that implementing a smart grid framework in Munich could reduce peak electricity demand by up to 25% through dynamic load management and optimized energy storage. The integration of solar PV systems with battery storage units showed potential to offset 30% of the city’s annual electricity consumption from fossil fuels. Additionally, the use of IoT-enabled smart meters allowed for real-time monitoring and adjustment of power distribution, significantly improving grid resilience during periods of high demand or supply disruptions.</w:t>
      </w:r>
    </w:p>
    <w:p>
      <w:pPr>
        <w:pStyle w:val="BodyText"/>
      </w:pPr>
      <w:r>
        <w:t xml:space="preserve">Key findings include:</w:t>
      </w:r>
    </w:p>
    <w:p>
      <w:pPr>
        <w:numPr>
          <w:ilvl w:val="0"/>
          <w:numId w:val="1002"/>
        </w:numPr>
        <w:pStyle w:val="Compact"/>
      </w:pPr>
      <w:r>
        <w:t xml:space="preserve">Smart grid technologies can reduce carbon emissions by 20% in Munich’s urban areas within five years.</w:t>
      </w:r>
    </w:p>
    <w:p>
      <w:pPr>
        <w:numPr>
          <w:ilvl w:val="0"/>
          <w:numId w:val="1002"/>
        </w:numPr>
        <w:pStyle w:val="Compact"/>
      </w:pPr>
      <w:r>
        <w:t xml:space="preserve">Distributed energy resources (DERs) enhance grid stability and reduce reliance on centralized power plants.</w:t>
      </w:r>
    </w:p>
    <w:p>
      <w:pPr>
        <w:numPr>
          <w:ilvl w:val="0"/>
          <w:numId w:val="1002"/>
        </w:numPr>
        <w:pStyle w:val="Compact"/>
      </w:pPr>
      <w:r>
        <w:t xml:space="preserve">Educational institutions like the Technical University of Munich (TUM) play a critical role in advancing research and training future Electrical Engineers for Germany’s green energy transition.</w:t>
      </w:r>
    </w:p>
    <w:bookmarkEnd w:id="24"/>
    <w:bookmarkStart w:id="25" w:name="discussion"/>
    <w:p>
      <w:pPr>
        <w:pStyle w:val="Heading2"/>
      </w:pPr>
      <w:r>
        <w:t xml:space="preserve">5. Discussion</w:t>
      </w:r>
    </w:p>
    <w:p>
      <w:pPr>
        <w:pStyle w:val="FirstParagraph"/>
      </w:pPr>
      <w:r>
        <w:t xml:space="preserve">The results align with global trends in smart grid development but highlight the specific needs of Munich’s urban environment. For instance, the city’s historical infrastructure requires significant investment in modernization to accommodate new technologies. However, Munich’s strong industrial base and commitment to sustainability create a favorable ecosystem for innovation in Electrical Engineering.</w:t>
      </w:r>
    </w:p>
    <w:p>
      <w:pPr>
        <w:pStyle w:val="BodyText"/>
      </w:pPr>
      <w:r>
        <w:t xml:space="preserve">Challenges identified include high initial costs for grid upgrades, regulatory hurdles in Germany’s energy sector, and the need for public education on smart grid benefits. These challenges underscore the importance of interdisciplinary collaboration between Electrical Engineers, policymakers, and urban planners in Germany Munich.</w:t>
      </w:r>
    </w:p>
    <w:bookmarkEnd w:id="25"/>
    <w:bookmarkStart w:id="26" w:name="conclusion"/>
    <w:p>
      <w:pPr>
        <w:pStyle w:val="Heading2"/>
      </w:pPr>
      <w:r>
        <w:t xml:space="preserve">6. Conclusion</w:t>
      </w:r>
    </w:p>
    <w:p>
      <w:pPr>
        <w:pStyle w:val="FirstParagraph"/>
      </w:pPr>
      <w:r>
        <w:t xml:space="preserve">This Undergraduate Thesis demonstrates that integrating smart grid technologies into Munich’s power infrastructure is a viable strategy for achieving sustainable urban development. As an Electrical Engineer, the author emphasizes the critical role of innovation, data-driven decision-making, and interdisciplinary collaboration in advancing Germany’s energy transition goals. The proposed framework offers practical solutions for reducing energy waste, enhancing grid resilience, and supporting the city’s commitment to renewable energy.</w:t>
      </w:r>
    </w:p>
    <w:p>
      <w:pPr>
        <w:pStyle w:val="BodyText"/>
      </w:pPr>
      <w:r>
        <w:t xml:space="preserve">Future research should focus on scaling these solutions to other German cities while addressing socio-economic barriers to adoption. This work contributes to the academic discourse on Electrical Engineering in Germany Munich and provides a foundation for further exploration in smart grid technologies.</w:t>
      </w:r>
    </w:p>
    <w:bookmarkEnd w:id="26"/>
    <w:bookmarkStart w:id="27" w:name="references"/>
    <w:p>
      <w:pPr>
        <w:pStyle w:val="Heading2"/>
      </w:pPr>
      <w:r>
        <w:t xml:space="preserve">References</w:t>
      </w:r>
    </w:p>
    <w:p>
      <w:pPr>
        <w:pStyle w:val="FirstParagraph"/>
      </w:pPr>
      <w:r>
        <w:t xml:space="preserve">[List of academic sources, including publications from IEEE, Springer, and German institutions like TUM or the Bavarian Energy Agency. Ensure proper citation style as required by your university.]</w:t>
      </w:r>
    </w:p>
    <w:p>
      <w:pPr>
        <w:pStyle w:val="BodyText"/>
      </w:pPr>
      <w:r>
        <w:t xml:space="preserve">This Undergraduate Thesis was completed as part of the Electrical Engineering program at [Your University Name], with a focus on smart grid technologies and sustainable energy solutions for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for Germany Munich</dc:title>
  <dc:creator/>
  <dc:language>en</dc:language>
  <cp:keywords/>
  <dcterms:created xsi:type="dcterms:W3CDTF">2026-07-14T10:55:11Z</dcterms:created>
  <dcterms:modified xsi:type="dcterms:W3CDTF">2026-07-14T10:55:11Z</dcterms:modified>
</cp:coreProperties>
</file>

<file path=docProps/custom.xml><?xml version="1.0" encoding="utf-8"?>
<Properties xmlns="http://schemas.openxmlformats.org/officeDocument/2006/custom-properties" xmlns:vt="http://schemas.openxmlformats.org/officeDocument/2006/docPropsVTypes"/>
</file>