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32" w:name="X55e007d1732299621db30ca87c2de3526931c77"/>
    <w:p>
      <w:pPr>
        <w:pStyle w:val="Heading1"/>
      </w:pPr>
      <w:r>
        <w:t xml:space="preserve">Undergraduate Thesis Proposal for an Electrical Engineering Student in Baghdad, Iraq</w:t>
      </w:r>
    </w:p>
    <w:p>
      <w:pPr>
        <w:pStyle w:val="FirstParagraph"/>
      </w:pPr>
      <w:r>
        <w:rPr>
          <w:bCs/>
          <w:b/>
        </w:rPr>
        <w:t xml:space="preserve">Student Name:</w:t>
      </w:r>
      <w:r>
        <w:t xml:space="preserve"> </w:t>
      </w:r>
      <w:r>
        <w:t xml:space="preserve">[Your Name]</w:t>
      </w:r>
      <w:r>
        <w:br/>
      </w:r>
      <w:r>
        <w:rPr>
          <w:bCs/>
          <w:b/>
        </w:rPr>
        <w:t xml:space="preserve">University:</w:t>
      </w:r>
      <w:r>
        <w:t xml:space="preserve"> </w:t>
      </w:r>
      <w:r>
        <w:t xml:space="preserve">University of Technology, Baghdad</w:t>
      </w:r>
      <w:r>
        <w:br/>
      </w:r>
      <w:r>
        <w:rPr>
          <w:bCs/>
          <w:b/>
        </w:rPr>
        <w:t xml:space="preserve">Degree Program:</w:t>
      </w:r>
      <w:r>
        <w:t xml:space="preserve"> </w:t>
      </w:r>
      <w:r>
        <w:t xml:space="preserve">Bachelor of Science in Electrical Engineering</w:t>
      </w:r>
      <w:r>
        <w:br/>
      </w:r>
      <w:r>
        <w:rPr>
          <w:bCs/>
          <w:b/>
        </w:rPr>
        <w:t xml:space="preserve">Semester:</w:t>
      </w:r>
      <w:r>
        <w:t xml:space="preserve"> </w:t>
      </w:r>
      <w:r>
        <w:t xml:space="preserve">[Semester/Year]</w:t>
      </w:r>
    </w:p>
    <w:bookmarkStart w:id="31" w:name="X47cd605690beb2a425fbfc7b67caa659a0ecdca"/>
    <w:p>
      <w:pPr>
        <w:pStyle w:val="Heading2"/>
      </w:pPr>
      <w:r>
        <w:t xml:space="preserve">Title: Enhancing Power Grid Resilience in Baghdad through Renewable Energy Integration and Smart Grid Technologies</w:t>
      </w:r>
    </w:p>
    <w:bookmarkStart w:id="20" w:name="abstract"/>
    <w:p>
      <w:pPr>
        <w:pStyle w:val="Heading3"/>
      </w:pPr>
      <w:r>
        <w:t xml:space="preserve">Abstract</w:t>
      </w:r>
    </w:p>
    <w:p>
      <w:pPr>
        <w:pStyle w:val="FirstParagraph"/>
      </w:pPr>
      <w:r>
        <w:t xml:space="preserve">This Undergraduate Thesis explores the challenges faced by the electrical power sector in Baghdad, Iraq, and proposes innovative solutions to improve grid stability and efficiency. Given the critical role of Electrical Engineers in addressing energy crises, this study focuses on integrating renewable energy sources such as solar photovoltaic (PV) systems and wind turbines into Baghdad's existing power infrastructure. Additionally, it examines the application of smart grid technologies to optimize load distribution and reduce outages. The research is contextualized within the socio-economic framework of Iraq Baghdad, where frequent power shortages have hindered development. This thesis aims to provide actionable strategies for Electrical Engineers working in the region, emphasizing sustainable and scalable solutions tailored to Baghdad’s unique energy demands.</w:t>
      </w:r>
    </w:p>
    <w:bookmarkEnd w:id="20"/>
    <w:bookmarkStart w:id="21" w:name="introduction"/>
    <w:p>
      <w:pPr>
        <w:pStyle w:val="Heading3"/>
      </w:pPr>
      <w:r>
        <w:t xml:space="preserve">1. Introduction</w:t>
      </w:r>
    </w:p>
    <w:p>
      <w:pPr>
        <w:pStyle w:val="FirstParagraph"/>
      </w:pPr>
      <w:r>
        <w:t xml:space="preserve">The city of Baghdad, as the capital of Iraq, faces persistent challenges in maintaining a reliable and uninterrupted electricity supply. As an Electrical Engineer in this region, one must address systemic issues such as aging infrastructure, insufficient generation capacity, and inefficient distribution networks. The power crisis in Baghdad has become a pressing concern for both residents and industrial sectors. This Undergraduate Thesis seeks to investigate how modern technologies like renewable energy systems and smart grid solutions can mitigate these challenges while aligning with the goals of sustainable development set by the Iraqi government.</w:t>
      </w:r>
    </w:p>
    <w:bookmarkEnd w:id="21"/>
    <w:bookmarkStart w:id="22" w:name="background-and-context"/>
    <w:p>
      <w:pPr>
        <w:pStyle w:val="Heading3"/>
      </w:pPr>
      <w:r>
        <w:t xml:space="preserve">2. Background and Context</w:t>
      </w:r>
    </w:p>
    <w:p>
      <w:pPr>
        <w:pStyle w:val="FirstParagraph"/>
      </w:pPr>
      <w:r>
        <w:t xml:space="preserve">Baghdad’s electrical infrastructure has been under strain due to decades of conflict, neglect, and rapid urbanization. The Ministry of Electricity (MoE) in Iraq struggles to meet the growing demand for power, particularly during peak hours. Electrical Engineers in Baghdad are tasked with maintaining and upgrading this legacy system while exploring alternative energy sources. This study is conducted against the backdrop of a global shift toward renewable energy and smart grid technologies, which offer opportunities for Electrical Engineers to innovate and contribute to national development.</w:t>
      </w:r>
    </w:p>
    <w:bookmarkEnd w:id="22"/>
    <w:bookmarkStart w:id="23" w:name="research-objectives"/>
    <w:p>
      <w:pPr>
        <w:pStyle w:val="Heading3"/>
      </w:pPr>
      <w:r>
        <w:t xml:space="preserve">3. Research Objectives</w:t>
      </w:r>
    </w:p>
    <w:p>
      <w:pPr>
        <w:numPr>
          <w:ilvl w:val="0"/>
          <w:numId w:val="1001"/>
        </w:numPr>
        <w:pStyle w:val="Compact"/>
      </w:pPr>
      <w:r>
        <w:t xml:space="preserve">To analyze the current state of Baghdad’s power grid and identify key inefficiencies.</w:t>
      </w:r>
    </w:p>
    <w:p>
      <w:pPr>
        <w:numPr>
          <w:ilvl w:val="0"/>
          <w:numId w:val="1001"/>
        </w:numPr>
        <w:pStyle w:val="Compact"/>
      </w:pPr>
      <w:r>
        <w:t xml:space="preserve">To evaluate the feasibility of integrating renewable energy sources into Baghdad’s electricity mix.</w:t>
      </w:r>
    </w:p>
    <w:p>
      <w:pPr>
        <w:numPr>
          <w:ilvl w:val="0"/>
          <w:numId w:val="1001"/>
        </w:numPr>
        <w:pStyle w:val="Compact"/>
      </w:pPr>
      <w:r>
        <w:t xml:space="preserve">To design a smart grid framework tailored to Baghdad’s urban and industrial needs.</w:t>
      </w:r>
    </w:p>
    <w:p>
      <w:pPr>
        <w:numPr>
          <w:ilvl w:val="0"/>
          <w:numId w:val="1001"/>
        </w:numPr>
        <w:pStyle w:val="Compact"/>
      </w:pPr>
      <w:r>
        <w:t xml:space="preserve">To propose policy recommendations for Electrical Engineers working in Iraq to promote sustainable power solutions.</w:t>
      </w:r>
    </w:p>
    <w:bookmarkEnd w:id="23"/>
    <w:bookmarkStart w:id="24" w:name="literature-review"/>
    <w:p>
      <w:pPr>
        <w:pStyle w:val="Heading3"/>
      </w:pPr>
      <w:r>
        <w:t xml:space="preserve">4. Literature Review</w:t>
      </w:r>
    </w:p>
    <w:p>
      <w:pPr>
        <w:pStyle w:val="FirstParagraph"/>
      </w:pPr>
      <w:r>
        <w:t xml:space="preserve">Recent studies on energy systems in conflict-affected regions highlight the need for decentralized, resilient power networks. For instance, research by Al-Karablieh et al. (2020) emphasizes the potential of solar PV systems to alleviate load shedding in Iraq. Similarly, a case study from Basra (2019) demonstrated how smart grid technologies improved load management in urban areas. These findings underscore the importance of adapting global best practices to local conditions, such as Baghdad’s climate and infrastructure limitations.</w:t>
      </w:r>
    </w:p>
    <w:bookmarkEnd w:id="24"/>
    <w:bookmarkStart w:id="25" w:name="methodology"/>
    <w:p>
      <w:pPr>
        <w:pStyle w:val="Heading3"/>
      </w:pPr>
      <w:r>
        <w:t xml:space="preserve">5. Methodology</w:t>
      </w:r>
    </w:p>
    <w:p>
      <w:pPr>
        <w:pStyle w:val="FirstParagraph"/>
      </w:pPr>
      <w:r>
        <w:t xml:space="preserve">This Undergraduate Thesis employs a mixed-methods approach. Primary data was collected through field surveys and interviews with Electrical Engineers working in Baghdad’s power sector, while secondary data was sourced from reports by the Ministry of Electricity and international energy agencies. Simulation tools like MATLAB/Simulink were used to model renewable energy integration scenarios for Baghdad’s grid.</w:t>
      </w:r>
    </w:p>
    <w:bookmarkEnd w:id="25"/>
    <w:bookmarkStart w:id="26" w:name="X6b5ec6d466aba54915007c0939aa980ba9183c0"/>
    <w:p>
      <w:pPr>
        <w:pStyle w:val="Heading3"/>
      </w:pPr>
      <w:r>
        <w:t xml:space="preserve">6. Case Study: Solar Energy Integration in Baghdad</w:t>
      </w:r>
    </w:p>
    <w:p>
      <w:pPr>
        <w:pStyle w:val="FirstParagraph"/>
      </w:pPr>
      <w:r>
        <w:t xml:space="preserve">A detailed analysis of a 50 kW solar PV system installed in a residential area of Baghdad showed that it could reduce reliance on the main grid by up to 30%. The study also identified financial and regulatory barriers, such as high initial costs and bureaucratic delays. Electrical Engineers in Iraq must advocate for policies that incentivize private investment in renewable energy projects.</w:t>
      </w:r>
    </w:p>
    <w:bookmarkEnd w:id="26"/>
    <w:bookmarkStart w:id="27" w:name="smart-grid-implementation-challenges"/>
    <w:p>
      <w:pPr>
        <w:pStyle w:val="Heading3"/>
      </w:pPr>
      <w:r>
        <w:t xml:space="preserve">7. Smart Grid Implementation Challenges</w:t>
      </w:r>
    </w:p>
    <w:p>
      <w:pPr>
        <w:pStyle w:val="FirstParagraph"/>
      </w:pPr>
      <w:r>
        <w:t xml:space="preserve">While smart grid technologies offer significant benefits, their implementation in Baghdad faces challenges such as cybersecurity risks, lack of technical expertise, and funding constraints. This thesis recommends partnerships between the Ministry of Electricity and international organizations to address these issues through training programs and pilot projects.</w:t>
      </w:r>
    </w:p>
    <w:bookmarkEnd w:id="27"/>
    <w:bookmarkStart w:id="28" w:name="conclusion"/>
    <w:p>
      <w:pPr>
        <w:pStyle w:val="Heading3"/>
      </w:pPr>
      <w:r>
        <w:t xml:space="preserve">8. Conclusion</w:t>
      </w:r>
    </w:p>
    <w:p>
      <w:pPr>
        <w:pStyle w:val="FirstParagraph"/>
      </w:pPr>
      <w:r>
        <w:t xml:space="preserve">This Undergraduate Thesis demonstrates that Electrical Engineers in Baghdad can play a pivotal role in transforming the city’s power infrastructure. By integrating renewable energy sources and adopting smart grid technologies, it is possible to enhance the resilience of Baghdad’s electricity supply. The recommendations provided in this study are designed to guide future research and practical applications by Electrical Engineers working in Iraq.</w:t>
      </w:r>
    </w:p>
    <w:bookmarkEnd w:id="28"/>
    <w:bookmarkStart w:id="29" w:name="references"/>
    <w:p>
      <w:pPr>
        <w:pStyle w:val="Heading3"/>
      </w:pPr>
      <w:r>
        <w:t xml:space="preserve">9. References</w:t>
      </w:r>
    </w:p>
    <w:p>
      <w:pPr>
        <w:pStyle w:val="FirstParagraph"/>
      </w:pPr>
      <w:r>
        <w:rPr>
          <w:iCs/>
          <w:i/>
        </w:rPr>
        <w:t xml:space="preserve">Al-Karablieh, M., et al. (2020). "Renewable Energy Solutions for Iraq’s Power Crisis." Journal of Sustainable Energy, 15(3), 45–60.</w:t>
      </w:r>
      <w:r>
        <w:br/>
      </w:r>
      <w:r>
        <w:rPr>
          <w:iCs/>
          <w:i/>
        </w:rPr>
        <w:t xml:space="preserve">International Renewable Energy Agency (IRENA). (2019). "Renewable Energy Outlook: Iraq."</w:t>
      </w:r>
    </w:p>
    <w:bookmarkEnd w:id="29"/>
    <w:bookmarkStart w:id="30" w:name="appendices"/>
    <w:p>
      <w:pPr>
        <w:pStyle w:val="Heading3"/>
      </w:pPr>
      <w:r>
        <w:t xml:space="preserve">Appendices</w:t>
      </w:r>
    </w:p>
    <w:p>
      <w:pPr>
        <w:pStyle w:val="FirstParagraph"/>
      </w:pPr>
      <w:r>
        <w:rPr>
          <w:bCs/>
          <w:b/>
        </w:rPr>
        <w:t xml:space="preserve">Appendix A:</w:t>
      </w:r>
      <w:r>
        <w:t xml:space="preserve"> </w:t>
      </w:r>
      <w:r>
        <w:t xml:space="preserve">Survey Questionnaire for Electrical Engineers in Baghdad.</w:t>
      </w:r>
      <w:r>
        <w:br/>
      </w:r>
      <w:r>
        <w:rPr>
          <w:bCs/>
          <w:b/>
        </w:rPr>
        <w:t xml:space="preserve">Appendix B:</w:t>
      </w:r>
      <w:r>
        <w:t xml:space="preserve"> </w:t>
      </w:r>
      <w:r>
        <w:t xml:space="preserve">MATLAB Simulink Models Used in the Study.</w:t>
      </w:r>
    </w:p>
    <w:p>
      <w:pPr>
        <w:pStyle w:val="BodyText"/>
      </w:pPr>
      <w:r>
        <w:t xml:space="preserve">This Undergraduate Thesis is submitted as part of the degree requirements for Electrical Engineering at the University of Technology, Baghdad, Iraq. It reflects current research trends and challenges specific to Electrical Engineers operating in this region.</w:t>
      </w:r>
    </w:p>
    <w:p>
      <w:pPr>
        <w:pStyle w:val="BodyText"/>
      </w:pPr>
      <w:r>
        <w:t xml:space="preser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Iraq Baghdad</dc:title>
  <dc:creator/>
  <dc:language>en</dc:language>
  <cp:keywords/>
  <dcterms:created xsi:type="dcterms:W3CDTF">2026-07-21T10:28:48Z</dcterms:created>
  <dcterms:modified xsi:type="dcterms:W3CDTF">2026-07-21T10:28:48Z</dcterms:modified>
</cp:coreProperties>
</file>

<file path=docProps/custom.xml><?xml version="1.0" encoding="utf-8"?>
<Properties xmlns="http://schemas.openxmlformats.org/officeDocument/2006/custom-properties" xmlns:vt="http://schemas.openxmlformats.org/officeDocument/2006/docPropsVTypes"/>
</file>