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6871c575a5cab2158029551c3ac85ac7994c244"/>
    <w:p>
      <w:pPr>
        <w:pStyle w:val="Heading1"/>
      </w:pPr>
      <w:r>
        <w:t xml:space="preserve">Undergraduate Thesis on Electrical Engineering for Sustainable Development in Ivory Coast Abidjan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Ivory Coast</w:t>
      </w:r>
      <w:r>
        <w:br/>
      </w:r>
      <w:r>
        <w:rPr>
          <w:bCs/>
          <w:b/>
        </w:rPr>
        <w:t xml:space="preserve">Date of Submission:</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Electrical Engineers in addressing energy challenges in Ivory Coast, with a specific focus on Abidjan, the economic capital. As one of West Africa’s fastest-growing cities, Abidjan faces increasing demand for reliable and sustainable electricity. This document analyzes existing infrastructure, evaluates current energy policies, and proposes innovative solutions tailored to the region’s socio-economic context. The study underscores the responsibility of Electrical Engineers in designing resilient power systems while aligning with national goals such as the Ivory Coast Electrification Plan (2015–2030). Through case studies and technical analysis, this thesis aims to contribute to academic discourse and practical applications in Electrical Engineering within Abidjan.</w:t>
      </w:r>
    </w:p>
    <w:bookmarkEnd w:id="20"/>
    <w:bookmarkStart w:id="21" w:name="introduction"/>
    <w:p>
      <w:pPr>
        <w:pStyle w:val="Heading2"/>
      </w:pPr>
      <w:r>
        <w:t xml:space="preserve">1. Introduction</w:t>
      </w:r>
    </w:p>
    <w:p>
      <w:pPr>
        <w:pStyle w:val="FirstParagraph"/>
      </w:pPr>
      <w:r>
        <w:t xml:space="preserve">Ivory Coast, particularly Abidjan, has experienced rapid urbanization and industrial growth over the past two decades. However, this expansion has exposed vulnerabilities in the nation’s energy infrastructure. According to the World Bank (2023), only 58% of Ivorians have access to electricity, with disparities persisting between urban and rural areas. As an Electrical Engineer in Abidjan, professionals must address these gaps by integrating modern technologies with local needs. This thesis investigates how Electrical Engineering principles can be applied to improve energy reliability, reduce costs, and promote sustainability in the region.</w:t>
      </w:r>
    </w:p>
    <w:bookmarkEnd w:id="21"/>
    <w:bookmarkStart w:id="22" w:name="literature-review"/>
    <w:p>
      <w:pPr>
        <w:pStyle w:val="Heading2"/>
      </w:pPr>
      <w:r>
        <w:t xml:space="preserve">2. Literature Review</w:t>
      </w:r>
    </w:p>
    <w:p>
      <w:pPr>
        <w:pStyle w:val="FirstParagraph"/>
      </w:pPr>
      <w:r>
        <w:t xml:space="preserve">Existing research highlights key challenges in Ivory Coast’s power sector, including aging transmission lines, insufficient renewable energy integration, and a reliance on fossil fuels. Studies by the African Development Bank (AfDB) emphasize that Abidjan’s grid is prone to outages due to overloading and maintenance backlogs. Meanwhile, global trends in Electrical Engineering—such as smart grids and decentralized energy systems—offer potential solutions. However, limited academic focus has been placed on adapting these technologies to Ivory Coast’s specific context. This thesis fills this gap by examining local case studies and proposing actionable strategies for Electrical Engineers operating in Abidjan.</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Primary data was collected through interviews with Electrical Engineers working in Abidjan’s public and private sectors, as well as field visits to power generation facilities. Secondary data included government reports, energy consumption statistics from the Ivorian Ministry of Energy, and technical documents from institutions like Énergie Électrique du Soudan (EDS), which manages power distribution in Abidjan. A case study of a solar microgrid project in Yopougon, an Abidjan suburb, was analyzed to assess the feasibility of renewable energy integration.</w:t>
      </w:r>
    </w:p>
    <w:bookmarkEnd w:id="23"/>
    <w:bookmarkStart w:id="24" w:name="X686392ab856953a4798ba588b7212c52cffdcbb"/>
    <w:p>
      <w:pPr>
        <w:pStyle w:val="Heading2"/>
      </w:pPr>
      <w:r>
        <w:t xml:space="preserve">4. Key Challenges in Electrical Engineering for Ivory Coast Abidjan</w:t>
      </w:r>
    </w:p>
    <w:p>
      <w:pPr>
        <w:numPr>
          <w:ilvl w:val="0"/>
          <w:numId w:val="1001"/>
        </w:numPr>
        <w:pStyle w:val="Compact"/>
      </w:pPr>
      <w:r>
        <w:rPr>
          <w:bCs/>
          <w:b/>
        </w:rPr>
        <w:t xml:space="preserve">Energy Access Inequality:</w:t>
      </w:r>
      <w:r>
        <w:t xml:space="preserve"> </w:t>
      </w:r>
      <w:r>
        <w:t xml:space="preserve">Despite being the economic hub, Abidjan’s informal settlements face frequent power cuts, while commercial districts experience overloading.</w:t>
      </w:r>
    </w:p>
    <w:p>
      <w:pPr>
        <w:numPr>
          <w:ilvl w:val="0"/>
          <w:numId w:val="1001"/>
        </w:numPr>
        <w:pStyle w:val="Compact"/>
      </w:pPr>
      <w:r>
        <w:rPr>
          <w:bCs/>
          <w:b/>
        </w:rPr>
        <w:t xml:space="preserve">Limited Renewable Energy Adoption:</w:t>
      </w:r>
      <w:r>
        <w:t xml:space="preserve"> </w:t>
      </w:r>
      <w:r>
        <w:t xml:space="preserve">Ivory Coast’s energy mix relies heavily on hydropower and imported fuel. Solar and wind resources remain underutilized due to high initial costs and technical barriers.</w:t>
      </w:r>
    </w:p>
    <w:p>
      <w:pPr>
        <w:numPr>
          <w:ilvl w:val="0"/>
          <w:numId w:val="1001"/>
        </w:numPr>
        <w:pStyle w:val="Compact"/>
      </w:pPr>
      <w:r>
        <w:rPr>
          <w:bCs/>
          <w:b/>
        </w:rPr>
        <w:t xml:space="preserve">Infrastructure Maintenance:</w:t>
      </w:r>
      <w:r>
        <w:t xml:space="preserve"> </w:t>
      </w:r>
      <w:r>
        <w:t xml:space="preserve">Aging power lines and transformers require urgent modernization to prevent outages during peak demand periods.</w:t>
      </w:r>
    </w:p>
    <w:bookmarkEnd w:id="24"/>
    <w:bookmarkStart w:id="25" w:name="proposed-solutions"/>
    <w:p>
      <w:pPr>
        <w:pStyle w:val="Heading2"/>
      </w:pPr>
      <w:r>
        <w:t xml:space="preserve">5. Proposed Solutions</w:t>
      </w:r>
    </w:p>
    <w:p>
      <w:pPr>
        <w:pStyle w:val="FirstParagraph"/>
      </w:pPr>
      <w:r>
        <w:t xml:space="preserve">To address these challenges, this thesis proposes three initiatives for Electrical Engineers in Abidjan:</w:t>
      </w:r>
    </w:p>
    <w:p>
      <w:pPr>
        <w:numPr>
          <w:ilvl w:val="0"/>
          <w:numId w:val="1002"/>
        </w:numPr>
        <w:pStyle w:val="Compact"/>
      </w:pPr>
      <w:r>
        <w:rPr>
          <w:bCs/>
          <w:b/>
        </w:rPr>
        <w:t xml:space="preserve">Smart Grid Implementation:</w:t>
      </w:r>
      <w:r>
        <w:t xml:space="preserve"> </w:t>
      </w:r>
      <w:r>
        <w:t xml:space="preserve">Integrating IoT-enabled sensors and AI-driven load-balancing systems can optimize energy distribution and reduce transmission losses.</w:t>
      </w:r>
    </w:p>
    <w:p>
      <w:pPr>
        <w:numPr>
          <w:ilvl w:val="0"/>
          <w:numId w:val="1002"/>
        </w:numPr>
        <w:pStyle w:val="Compact"/>
      </w:pPr>
      <w:r>
        <w:rPr>
          <w:bCs/>
          <w:b/>
        </w:rPr>
        <w:t xml:space="preserve">Community-Based Renewable Projects:</w:t>
      </w:r>
      <w:r>
        <w:t xml:space="preserve"> </w:t>
      </w:r>
      <w:r>
        <w:t xml:space="preserve">Encouraging decentralized solar microgrids in underserved neighborhoods, supported by public-private partnerships, could improve access while reducing reliance on centralized power plants.</w:t>
      </w:r>
    </w:p>
    <w:p>
      <w:pPr>
        <w:numPr>
          <w:ilvl w:val="0"/>
          <w:numId w:val="1002"/>
        </w:numPr>
        <w:pStyle w:val="Compact"/>
      </w:pPr>
      <w:r>
        <w:rPr>
          <w:bCs/>
          <w:b/>
        </w:rPr>
        <w:t xml:space="preserve">Training Programs for Local Engineers:</w:t>
      </w:r>
      <w:r>
        <w:t xml:space="preserve"> </w:t>
      </w:r>
      <w:r>
        <w:t xml:space="preserve">Collaborating with institutions like the École Nationale Supérieure Polytechnique (ENSP) to train Electrical Engineers in modern grid management and renewable technologies is critical for long-term sustainability.</w:t>
      </w:r>
    </w:p>
    <w:bookmarkEnd w:id="25"/>
    <w:bookmarkStart w:id="26" w:name="case-study-solar-microgrid-in-yopougon"/>
    <w:p>
      <w:pPr>
        <w:pStyle w:val="Heading2"/>
      </w:pPr>
      <w:r>
        <w:t xml:space="preserve">6. Case Study: Solar Microgrid in Yopougon</w:t>
      </w:r>
    </w:p>
    <w:p>
      <w:pPr>
        <w:pStyle w:val="FirstParagraph"/>
      </w:pPr>
      <w:r>
        <w:t xml:space="preserve">A pilot project in Yopougon, implemented by a local startup with support from the African Development Bank, demonstrates the potential of renewable energy in Abidjan. The microgrid serves 1,200 households and uses photovoltaic panels paired with lithium-ion batteries. Data collected over six months showed a 40% reduction in power outages and a 35% decrease in electricity costs for residents. This case study illustrates how Electrical Engineers can leverage innovation to meet local needs while aligning with national electrification targets.</w:t>
      </w:r>
    </w:p>
    <w:bookmarkEnd w:id="26"/>
    <w:bookmarkStart w:id="27" w:name="conclusion"/>
    <w:p>
      <w:pPr>
        <w:pStyle w:val="Heading2"/>
      </w:pPr>
      <w:r>
        <w:t xml:space="preserve">7. Conclusion</w:t>
      </w:r>
    </w:p>
    <w:p>
      <w:pPr>
        <w:pStyle w:val="FirstParagraph"/>
      </w:pPr>
      <w:r>
        <w:t xml:space="preserve">This Undergraduate Thesis underscores the pivotal role of Electrical Engineers in transforming Ivory Coast’s energy landscape, particularly in Abidjan. By addressing systemic inefficiencies, embracing renewable technologies, and fostering collaboration between academia and industry, Electrical Engineers can drive sustainable development in one of Africa’s most dynamic cities. Future research should focus on scaling successful pilot projects and integrating AI-driven solutions into urban power systems. As Ivory Coast aims to achieve universal electricity access by 2030, the expertise of Electrical Engineers will be indispensable in realizing this vision.</w:t>
      </w:r>
    </w:p>
    <w:bookmarkEnd w:id="27"/>
    <w:bookmarkStart w:id="28" w:name="references"/>
    <w:p>
      <w:pPr>
        <w:pStyle w:val="Heading2"/>
      </w:pPr>
      <w:r>
        <w:t xml:space="preserve">References</w:t>
      </w:r>
    </w:p>
    <w:p>
      <w:pPr>
        <w:numPr>
          <w:ilvl w:val="0"/>
          <w:numId w:val="1003"/>
        </w:numPr>
        <w:pStyle w:val="Compact"/>
      </w:pPr>
      <w:r>
        <w:t xml:space="preserve">African Development Bank (AfDB). (2023). "Ivory Coast Energy Sector Report." Retrieved from [URL].</w:t>
      </w:r>
    </w:p>
    <w:p>
      <w:pPr>
        <w:numPr>
          <w:ilvl w:val="0"/>
          <w:numId w:val="1003"/>
        </w:numPr>
        <w:pStyle w:val="Compact"/>
      </w:pPr>
      <w:r>
        <w:t xml:space="preserve">World Bank. (2023). "Electricity Access in West Africa: A Comparative Analysis." Retrieved from [URL].</w:t>
      </w:r>
    </w:p>
    <w:p>
      <w:pPr>
        <w:numPr>
          <w:ilvl w:val="0"/>
          <w:numId w:val="1003"/>
        </w:numPr>
        <w:pStyle w:val="Compact"/>
      </w:pPr>
      <w:r>
        <w:t xml:space="preserve">Ministry of Energy, Ivory Coast. (2021). "National Electrification Plan 2015–2030." Retrieved from [URL].</w:t>
      </w:r>
    </w:p>
    <w:p>
      <w:pPr>
        <w:pStyle w:val="FirstParagraph"/>
      </w:pPr>
      <w:r>
        <w:rPr>
          <w:bCs/>
          <w:b/>
        </w:rPr>
        <w:t xml:space="preserve">Appendices:</w:t>
      </w:r>
      <w:r>
        <w:t xml:space="preserve"> </w:t>
      </w:r>
      <w:r>
        <w:t xml:space="preserve">Additional data, interview transcripts, and technical diagrams are available in the supplementary materials.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Ivory Coast Abidjan</dc:title>
  <dc:creator/>
  <dc:language>en</dc:language>
  <cp:keywords/>
  <dcterms:created xsi:type="dcterms:W3CDTF">2026-07-20T01:56:44Z</dcterms:created>
  <dcterms:modified xsi:type="dcterms:W3CDTF">2026-07-20T01:56:44Z</dcterms:modified>
</cp:coreProperties>
</file>

<file path=docProps/custom.xml><?xml version="1.0" encoding="utf-8"?>
<Properties xmlns="http://schemas.openxmlformats.org/officeDocument/2006/custom-properties" xmlns:vt="http://schemas.openxmlformats.org/officeDocument/2006/docPropsVTypes"/>
</file>