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828b448de5b5073f9f5683e243839d53f54e7d5"/>
    <w:p>
      <w:pPr>
        <w:pStyle w:val="Heading1"/>
      </w:pPr>
      <w:r>
        <w:t xml:space="preserve">Undergraduate Thesis: Role of an Electrical Engineer in Sustainable Development of Nepal Kathmandu</w:t>
      </w:r>
    </w:p>
    <w:bookmarkStart w:id="20" w:name="abstract"/>
    <w:p>
      <w:pPr>
        <w:pStyle w:val="Heading2"/>
      </w:pPr>
      <w:r>
        <w:t xml:space="preserve">Abstract</w:t>
      </w:r>
    </w:p>
    <w:p>
      <w:pPr>
        <w:pStyle w:val="FirstParagraph"/>
      </w:pPr>
      <w:r>
        <w:t xml:space="preserve">This Undergraduate Thesis explores the critical role of an Electrical Engineer in addressing the energy and infrastructure challenges faced by Nepal Kathmandu, a rapidly urbanizing city. The study highlights the importance of sustainable electrical systems, smart grid technologies, and renewable energy integration to meet Kathmandu's growing demand for reliable power. By analyzing case studies and existing frameworks, this thesis emphasizes how an Electrical Engineer contributes to the socio-economic development of Nepal Kathmandu through innovation and technical expertise.</w:t>
      </w:r>
    </w:p>
    <w:bookmarkEnd w:id="20"/>
    <w:bookmarkStart w:id="21" w:name="introduction"/>
    <w:p>
      <w:pPr>
        <w:pStyle w:val="Heading2"/>
      </w:pPr>
      <w:r>
        <w:t xml:space="preserve">Introduction</w:t>
      </w:r>
    </w:p>
    <w:p>
      <w:pPr>
        <w:pStyle w:val="FirstParagraph"/>
      </w:pPr>
      <w:r>
        <w:t xml:space="preserve">Nepal Kathmandu, the capital city of Nepal, is a hub of cultural heritage and economic activity. However, its rapid urbanization has exacerbated challenges such as power shortages, aging infrastructure, and environmental degradation. As an Electrical Engineer in this context, one must address these issues through innovative solutions that align with Nepal's developmental goals while ensuring sustainability. This thesis aims to explore the responsibilities of an Electrical Engineer in Kathmandu and propose strategies for improving electrical infrastructure in the region.</w:t>
      </w:r>
    </w:p>
    <w:bookmarkEnd w:id="21"/>
    <w:bookmarkStart w:id="22" w:name="literature-review"/>
    <w:p>
      <w:pPr>
        <w:pStyle w:val="Heading2"/>
      </w:pPr>
      <w:r>
        <w:t xml:space="preserve">Literature Review</w:t>
      </w:r>
    </w:p>
    <w:p>
      <w:pPr>
        <w:pStyle w:val="FirstParagraph"/>
      </w:pPr>
      <w:r>
        <w:t xml:space="preserve">Existing studies highlight that Nepal's electricity demand has outpaced supply, with Kathmandu experiencing frequent load-shedding. According to the Nepal Electricity Authority (NEA), over 70% of households in Kathmandu rely on diesel generators, contributing to air pollution and economic losses. Research by the Institute of Engineering, Tribhuvan University (2021) emphasizes the potential of hydropower and solar energy as viable alternatives. Additionally, smart grid technologies have been proposed to optimize power distribution in urban areas.</w:t>
      </w:r>
    </w:p>
    <w:p>
      <w:pPr>
        <w:numPr>
          <w:ilvl w:val="0"/>
          <w:numId w:val="1001"/>
        </w:numPr>
        <w:pStyle w:val="Compact"/>
      </w:pPr>
      <w:r>
        <w:rPr>
          <w:bCs/>
          <w:b/>
        </w:rPr>
        <w:t xml:space="preserve">Hydropower Integration:</w:t>
      </w:r>
      <w:r>
        <w:t xml:space="preserve"> </w:t>
      </w:r>
      <w:r>
        <w:t xml:space="preserve">Nepal's geography offers abundant opportunities for small-scale hydro projects, which can complement Kathmandu's energy needs.</w:t>
      </w:r>
    </w:p>
    <w:p>
      <w:pPr>
        <w:numPr>
          <w:ilvl w:val="0"/>
          <w:numId w:val="1001"/>
        </w:numPr>
        <w:pStyle w:val="Compact"/>
      </w:pPr>
      <w:r>
        <w:rPr>
          <w:bCs/>
          <w:b/>
        </w:rPr>
        <w:t xml:space="preserve">Smart Grids:</w:t>
      </w:r>
      <w:r>
        <w:t xml:space="preserve"> </w:t>
      </w:r>
      <w:r>
        <w:t xml:space="preserve">Implementing smart grids could reduce transmission losses and improve reliability through real-time monitoring.</w:t>
      </w:r>
    </w:p>
    <w:p>
      <w:pPr>
        <w:numPr>
          <w:ilvl w:val="0"/>
          <w:numId w:val="1001"/>
        </w:numPr>
        <w:pStyle w:val="Compact"/>
      </w:pPr>
      <w:r>
        <w:rPr>
          <w:bCs/>
          <w:b/>
        </w:rPr>
        <w:t xml:space="preserve">Solar Energy:</w:t>
      </w:r>
      <w:r>
        <w:t xml:space="preserve"> </w:t>
      </w:r>
      <w:r>
        <w:t xml:space="preserve">Rooftop solar installations have shown promise in reducing dependency on fossil fuels in Kathmandu Valley.</w:t>
      </w:r>
    </w:p>
    <w:bookmarkEnd w:id="22"/>
    <w:bookmarkStart w:id="23" w:name="methodology"/>
    <w:p>
      <w:pPr>
        <w:pStyle w:val="Heading2"/>
      </w:pPr>
      <w:r>
        <w:t xml:space="preserve">Methodology</w:t>
      </w:r>
    </w:p>
    <w:p>
      <w:pPr>
        <w:pStyle w:val="FirstParagraph"/>
      </w:pPr>
      <w:r>
        <w:t xml:space="preserve">The research methodology involves a case study analysis of electrical projects in Nepal Kathmandu, combined with data from government reports and academic institutions. Surveys were conducted among local Electrical Engineers to understand the challenges they face, while interviews with experts at NEA and the Nepal Engineering Council provided insights into policy frameworks. Data was analyzed to identify trends in infrastructure development and energy consumption patterns.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reveal that Kathmandu's electrical infrastructure requires immediate modernization. Key challenges include outdated transformers, insufficient grid capacity, and lack of public awareness about energy efficiency. However, successful initiatives such as the installation of solar-powered streetlights in Bhaktapur (a neighboring district) demonstrate the feasibility of renewable energy solutions. Furthermore, Electrical Engineers in Kathmandu are increasingly adopting IoT-based systems to monitor power usage and detect faults proactively.</w:t>
      </w:r>
    </w:p>
    <w:p>
      <w:pPr>
        <w:pStyle w:val="BodyText"/>
      </w:pPr>
      <w:r>
        <w:t xml:space="preserve">One notable case study is the Bagmati River Development Project, where an Electrical Engineer-led team integrated solar panels with LED lighting to reduce energy costs. This project reduced carbon emissions by 15% and inspired similar initiatives across Kathmandu. Such examples underscore the transformative potential of an Electrical Engineer in driving sustainable development.</w:t>
      </w:r>
    </w:p>
    <w:bookmarkEnd w:id="24"/>
    <w:bookmarkEnd w:id="25"/>
    <w:bookmarkStart w:id="26" w:name="conclusion"/>
    <w:p>
      <w:pPr>
        <w:pStyle w:val="Heading2"/>
      </w:pPr>
      <w:r>
        <w:t xml:space="preserve">Conclusion</w:t>
      </w:r>
    </w:p>
    <w:p>
      <w:pPr>
        <w:pStyle w:val="FirstParagraph"/>
      </w:pPr>
      <w:r>
        <w:t xml:space="preserve">In conclusion, an Electrical Engineer plays a pivotal role in addressing the energy and infrastructure challenges of Nepal Kathmandu. By leveraging renewable energy sources, adopting smart grid technologies, and promoting energy efficiency, Electrical Engineers can contribute to the city's sustainable growth. This Undergraduate Thesis highlights the need for continuous innovation and collaboration between academia, industry experts, and policymakers to ensure that Kathmandu remains a leader in electrical engineering advancements in Nepal.</w:t>
      </w:r>
    </w:p>
    <w:bookmarkEnd w:id="26"/>
    <w:bookmarkStart w:id="27" w:name="references"/>
    <w:p>
      <w:pPr>
        <w:pStyle w:val="Heading2"/>
      </w:pPr>
      <w:r>
        <w:t xml:space="preserve">References</w:t>
      </w:r>
    </w:p>
    <w:p>
      <w:pPr>
        <w:numPr>
          <w:ilvl w:val="0"/>
          <w:numId w:val="1002"/>
        </w:numPr>
        <w:pStyle w:val="Compact"/>
      </w:pPr>
      <w:r>
        <w:t xml:space="preserve">Nepal Electricity Authority (NEA). (2023). Annual Report on Energy Demand and Supply.</w:t>
      </w:r>
    </w:p>
    <w:p>
      <w:pPr>
        <w:numPr>
          <w:ilvl w:val="0"/>
          <w:numId w:val="1002"/>
        </w:numPr>
        <w:pStyle w:val="Compact"/>
      </w:pPr>
      <w:r>
        <w:t xml:space="preserve">Institute of Engineering, Tribhuvan University. (2021). Renewable Energy Potential in Nepal Kathmandu.</w:t>
      </w:r>
    </w:p>
    <w:p>
      <w:pPr>
        <w:numPr>
          <w:ilvl w:val="0"/>
          <w:numId w:val="1002"/>
        </w:numPr>
        <w:pStyle w:val="Compact"/>
      </w:pPr>
      <w:r>
        <w:t xml:space="preserve">Nepal Engineering Council. (2020). Survey on Challenges Faced by Electrical Engineers in Urban Areas.</w:t>
      </w:r>
    </w:p>
    <w:bookmarkEnd w:id="27"/>
    <w:p>
      <w:pPr>
        <w:pStyle w:val="FirstParagraph"/>
      </w:pPr>
      <w:r>
        <w:t xml:space="preserve">This Undergraduate Thesis is submitted as part of the academic requirements for a Bachelor's degree in Electrical Engineering at a university in Nepal Kathmandu.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Nepal Kathmandu</dc:title>
  <dc:creator/>
  <dc:language>en</dc:language>
  <cp:keywords/>
  <dcterms:created xsi:type="dcterms:W3CDTF">2026-07-17T19:23:15Z</dcterms:created>
  <dcterms:modified xsi:type="dcterms:W3CDTF">2026-07-17T19:23:15Z</dcterms:modified>
</cp:coreProperties>
</file>

<file path=docProps/custom.xml><?xml version="1.0" encoding="utf-8"?>
<Properties xmlns="http://schemas.openxmlformats.org/officeDocument/2006/custom-properties" xmlns:vt="http://schemas.openxmlformats.org/officeDocument/2006/docPropsVTypes"/>
</file>