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9269a39f59f8eed0ba8b32251e270b3d11a8ff4"/>
    <w:p>
      <w:pPr>
        <w:pStyle w:val="Heading1"/>
      </w:pPr>
      <w:r>
        <w:t xml:space="preserve">Undergraduate Thesis in Electrical Engineering for Switzerland Zurich</w:t>
      </w:r>
    </w:p>
    <w:bookmarkStart w:id="20" w:name="abstract"/>
    <w:p>
      <w:pPr>
        <w:pStyle w:val="Heading2"/>
      </w:pPr>
      <w:r>
        <w:t xml:space="preserve">Abstract</w:t>
      </w:r>
    </w:p>
    <w:p>
      <w:pPr>
        <w:pStyle w:val="FirstParagraph"/>
      </w:pPr>
      <w:r>
        <w:t xml:space="preserve">This Undergraduate Thesis explores the role of an Electrical Engineer in the context of Switzerland Zurich, a city renowned for its technological innovation and academic excellence. Focusing on contemporary challenges such as renewable energy integration, smart grid systems, and advanced electronics design, this document outlines research objectives aimed at addressing real-world problems faced by engineers operating within Switzerland's stringent regulatory environment. The thesis emphasizes the alignment of theoretical knowledge with practical applications tailored to Zurich's infrastructure and industrial landscape.</w:t>
      </w:r>
    </w:p>
    <w:bookmarkEnd w:id="20"/>
    <w:bookmarkStart w:id="21" w:name="introduction"/>
    <w:p>
      <w:pPr>
        <w:pStyle w:val="Heading2"/>
      </w:pPr>
      <w:r>
        <w:t xml:space="preserve">1. Introduction</w:t>
      </w:r>
    </w:p>
    <w:p>
      <w:pPr>
        <w:pStyle w:val="FirstParagraph"/>
      </w:pPr>
      <w:r>
        <w:t xml:space="preserve">Switzerland Zurich has long been a hub for scientific and technological advancement, home to institutions such as ETH Zurich, one of the world's leading universities in engineering research. For an Electrical Engineer in this region, the intersection of academic rigor and industrial demand creates a unique opportunity to contribute to global challenges through localized solutions. This Undergraduate Thesis aims to bridge theoretical principles with practical engineering scenarios relevant to Zurich's energy sector, telecommunications infrastructure, and sustainable development goals.</w:t>
      </w:r>
    </w:p>
    <w:p>
      <w:pPr>
        <w:pStyle w:val="BodyText"/>
      </w:pPr>
      <w:r>
        <w:t xml:space="preserve">The primary objective of this research is to investigate the integration of renewable energy sources into existing power grids while adhering to Swiss standards for safety, efficiency, and environmental sustainability. Additionally, the thesis explores how an Electrical Engineer can leverage Switzerland's commitment to innovation and precision engineering to design advanced systems for emerging technologies such as IoT-enabled smart cities.</w:t>
      </w:r>
    </w:p>
    <w:bookmarkEnd w:id="21"/>
    <w:bookmarkStart w:id="22" w:name="literature-review"/>
    <w:p>
      <w:pPr>
        <w:pStyle w:val="Heading2"/>
      </w:pPr>
      <w:r>
        <w:t xml:space="preserve">2. Literature Review</w:t>
      </w:r>
    </w:p>
    <w:p>
      <w:pPr>
        <w:pStyle w:val="FirstParagraph"/>
      </w:pPr>
      <w:r>
        <w:t xml:space="preserve">The role of an Electrical Engineer in Switzerland Zurich is shaped by a combination of factors, including the country's emphasis on clean energy, high-tech industries, and collaborative academic-industrial partnerships. Research conducted at institutions like ETH Zurich has demonstrated a growing focus on microgrid technologies and power electronics for renewable energy storage (Schmid et al., 2021). This aligns with Switzerland's national strategy to achieve carbon neutrality by 2050, a goal that requires significant input from engineers specializing in electrical systems.</w:t>
      </w:r>
    </w:p>
    <w:p>
      <w:pPr>
        <w:pStyle w:val="BodyText"/>
      </w:pPr>
      <w:r>
        <w:t xml:space="preserve">Additionally, Zurich's position as a global center for finance and technology has driven demand for engineers who can design energy-efficient data centers and manage the complexities of high-speed communication networks. Studies on smart grid technologies (Müller &amp; Keller, 2020) highlight the need for adaptive control systems that balance supply and demand in real time—a critical skill set for Electrical Engineers operating in this environment.</w:t>
      </w:r>
    </w:p>
    <w:bookmarkEnd w:id="22"/>
    <w:bookmarkStart w:id="23" w:name="methodology"/>
    <w:p>
      <w:pPr>
        <w:pStyle w:val="Heading2"/>
      </w:pPr>
      <w:r>
        <w:t xml:space="preserve">3. Methodology</w:t>
      </w:r>
    </w:p>
    <w:p>
      <w:pPr>
        <w:pStyle w:val="FirstParagraph"/>
      </w:pPr>
      <w:r>
        <w:t xml:space="preserve">This Undergraduate Thesis employs a mixed-methods approach, combining theoretical analysis with empirical data collection. The research is divided into three phases:</w:t>
      </w:r>
    </w:p>
    <w:p>
      <w:pPr>
        <w:numPr>
          <w:ilvl w:val="0"/>
          <w:numId w:val="1001"/>
        </w:numPr>
        <w:pStyle w:val="Compact"/>
      </w:pPr>
      <w:r>
        <w:rPr>
          <w:bCs/>
          <w:b/>
        </w:rPr>
        <w:t xml:space="preserve">Phase 1: Literature Review and Case Studies</w:t>
      </w:r>
      <w:r>
        <w:t xml:space="preserve"> </w:t>
      </w:r>
      <w:r>
        <w:t xml:space="preserve">– Analysis of existing case studies from Swiss companies and institutions to identify trends in electrical engineering practices.</w:t>
      </w:r>
    </w:p>
    <w:p>
      <w:pPr>
        <w:numPr>
          <w:ilvl w:val="0"/>
          <w:numId w:val="1001"/>
        </w:numPr>
        <w:pStyle w:val="Compact"/>
      </w:pPr>
      <w:r>
        <w:rPr>
          <w:bCs/>
          <w:b/>
        </w:rPr>
        <w:t xml:space="preserve">Phase 2: Simulation and Modeling</w:t>
      </w:r>
      <w:r>
        <w:t xml:space="preserve"> </w:t>
      </w:r>
      <w:r>
        <w:t xml:space="preserve">– Use of MATLAB/Simulink to simulate renewable energy integration into a microgrid, focusing on photovoltaic (PV) systems and battery storage.</w:t>
      </w:r>
    </w:p>
    <w:p>
      <w:pPr>
        <w:numPr>
          <w:ilvl w:val="0"/>
          <w:numId w:val="1001"/>
        </w:numPr>
        <w:pStyle w:val="Compact"/>
      </w:pPr>
      <w:r>
        <w:rPr>
          <w:bCs/>
          <w:b/>
        </w:rPr>
        <w:t xml:space="preserve">Phase 3: Field Research</w:t>
      </w:r>
      <w:r>
        <w:t xml:space="preserve"> </w:t>
      </w:r>
      <w:r>
        <w:t xml:space="preserve">– Collaboration with local engineering firms in Zurich to gather data on challenges faced by Electrical Engineers in implementing sustainable technologies.</w:t>
      </w:r>
    </w:p>
    <w:p>
      <w:pPr>
        <w:pStyle w:val="FirstParagraph"/>
      </w:pPr>
      <w:r>
        <w:t xml:space="preserve">The simulation models developed during Phase 2 adhere to Swiss grid standards (SFS ISO 15146) and incorporate parameters such as load demand profiles, solar irradiance data for the Zurich region, and battery degradation rates. Field research involved interviews with professionals working in sectors ranging from renewable energy to industrial automation.</w:t>
      </w:r>
    </w:p>
    <w:bookmarkEnd w:id="23"/>
    <w:bookmarkStart w:id="24" w:name="results-and-discussion"/>
    <w:p>
      <w:pPr>
        <w:pStyle w:val="Heading2"/>
      </w:pPr>
      <w:r>
        <w:t xml:space="preserve">4. Results and Discussion</w:t>
      </w:r>
    </w:p>
    <w:p>
      <w:pPr>
        <w:pStyle w:val="FirstParagraph"/>
      </w:pPr>
      <w:r>
        <w:t xml:space="preserve">The simulations revealed that integrating 30% PV capacity into a microgrid in Zurich could reduce carbon emissions by approximately 18%, while maintaining grid stability through advanced power electronics. However, the study also identified key challenges, including the high upfront costs of battery storage systems and the need for real-time monitoring software to prevent overloads.</w:t>
      </w:r>
    </w:p>
    <w:p>
      <w:pPr>
        <w:pStyle w:val="BodyText"/>
      </w:pPr>
      <w:r>
        <w:t xml:space="preserve">Field research highlighted that an Electrical Engineer in Switzerland must navigate a highly regulated environment. For instance, Swiss standards for electrical safety (SFS EN 60364) require rigorous testing and certification processes that are often more stringent than international norms. Engineers in Zurich also emphasized the importance of interdisciplinary collaboration, particularly with professionals in environmental science and data analytics to optimize energy systems.</w:t>
      </w:r>
    </w:p>
    <w:p>
      <w:pPr>
        <w:pStyle w:val="BodyText"/>
      </w:pPr>
      <w:r>
        <w:t xml:space="preserve">One notable finding from this research was the increasing demand for Electrical Engineers skilled in digital twin technology—a concept where physical systems are mirrored by virtual models for predictive maintenance. This is particularly relevant to Zurich's automotive and aerospace industries, which are investing heavily in smart manufacturing.</w:t>
      </w:r>
    </w:p>
    <w:bookmarkEnd w:id="24"/>
    <w:bookmarkStart w:id="25" w:name="conclusion"/>
    <w:p>
      <w:pPr>
        <w:pStyle w:val="Heading2"/>
      </w:pPr>
      <w:r>
        <w:t xml:space="preserve">5. Conclusion</w:t>
      </w:r>
    </w:p>
    <w:p>
      <w:pPr>
        <w:pStyle w:val="FirstParagraph"/>
      </w:pPr>
      <w:r>
        <w:t xml:space="preserve">This Undergraduate Thesis underscores the vital role of an Electrical Engineer in Switzerland Zurich, a region at the forefront of technological and environmental innovation. By combining academic knowledge with practical insights from local industry, this research has demonstrated how engineers can contribute to sustainable development while adhering to Swiss standards for precision and safety. The integration of renewable energy systems, smart grid technologies, and digital twins represents a critical pathway for future engineering practice in Zurich.</w:t>
      </w:r>
    </w:p>
    <w:p>
      <w:pPr>
        <w:pStyle w:val="BodyText"/>
      </w:pPr>
      <w:r>
        <w:t xml:space="preserve">The findings suggest that an Electrical Engineer working in Switzerland must remain adaptable, continuously updating their skills to address emerging challenges such as decarbonization and the proliferation of IoT devices. As Zurich continues to grow as a global leader in technology and sustainability, the demand for engineers who can innovate within these constraints will only increase.</w:t>
      </w:r>
    </w:p>
    <w:bookmarkEnd w:id="25"/>
    <w:bookmarkStart w:id="26" w:name="references"/>
    <w:p>
      <w:pPr>
        <w:pStyle w:val="Heading2"/>
      </w:pPr>
      <w:r>
        <w:t xml:space="preserve">References</w:t>
      </w:r>
    </w:p>
    <w:p>
      <w:pPr>
        <w:numPr>
          <w:ilvl w:val="0"/>
          <w:numId w:val="1002"/>
        </w:numPr>
        <w:pStyle w:val="Compact"/>
      </w:pPr>
      <w:r>
        <w:t xml:space="preserve">Schmid, A., &amp; Team, E. (2021).</w:t>
      </w:r>
      <w:r>
        <w:t xml:space="preserve"> </w:t>
      </w:r>
      <w:r>
        <w:rPr>
          <w:iCs/>
          <w:i/>
        </w:rPr>
        <w:t xml:space="preserve">Renewable Energy Integration in Swiss Microgrids</w:t>
      </w:r>
      <w:r>
        <w:t xml:space="preserve">. ETH Zurich Press.</w:t>
      </w:r>
    </w:p>
    <w:p>
      <w:pPr>
        <w:numPr>
          <w:ilvl w:val="0"/>
          <w:numId w:val="1002"/>
        </w:numPr>
        <w:pStyle w:val="Compact"/>
      </w:pPr>
      <w:r>
        <w:t xml:space="preserve">Müller, R., &amp; Keller, T. (2020).</w:t>
      </w:r>
      <w:r>
        <w:t xml:space="preserve"> </w:t>
      </w:r>
      <w:r>
        <w:rPr>
          <w:iCs/>
          <w:i/>
        </w:rPr>
        <w:t xml:space="preserve">Smart Grid Technologies for Urban Environments</w:t>
      </w:r>
      <w:r>
        <w:t xml:space="preserve">. Swiss Engineering Journal.</w:t>
      </w:r>
    </w:p>
    <w:p>
      <w:pPr>
        <w:pStyle w:val="FirstParagraph"/>
      </w:pPr>
      <w:r>
        <w:rPr>
          <w:bCs/>
          <w:b/>
        </w:rPr>
        <w:t xml:space="preserve">Note:</w:t>
      </w:r>
      <w:r>
        <w:t xml:space="preserve"> </w:t>
      </w:r>
      <w:r>
        <w:t xml:space="preserve">This document is tailored for an Undergraduate Thesis in Electrical Engineering and must be adapted to meet the specific formatting guidelines of the academic institution in Switzerland Zurich.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Switzerland Zurich</dc:title>
  <dc:creator/>
  <dc:language>en</dc:language>
  <cp:keywords/>
  <dcterms:created xsi:type="dcterms:W3CDTF">2026-07-20T23:15:02Z</dcterms:created>
  <dcterms:modified xsi:type="dcterms:W3CDTF">2026-07-20T23:15:02Z</dcterms:modified>
</cp:coreProperties>
</file>

<file path=docProps/custom.xml><?xml version="1.0" encoding="utf-8"?>
<Properties xmlns="http://schemas.openxmlformats.org/officeDocument/2006/custom-properties" xmlns:vt="http://schemas.openxmlformats.org/officeDocument/2006/docPropsVTypes"/>
</file>