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3" w:name="X28d184884163951c94b7d1f796ed14d096812df"/>
    <w:p>
      <w:pPr>
        <w:pStyle w:val="Heading1"/>
      </w:pPr>
      <w:r>
        <w:t xml:space="preserve">Undergraduate Thesis: The Role of an Electrical Engineer in Advancing Sustainable Infrastructure in the United Arab Emirates (Dubai)</w:t>
      </w:r>
    </w:p>
    <w:bookmarkStart w:id="20" w:name="abstract"/>
    <w:p>
      <w:pPr>
        <w:pStyle w:val="Heading2"/>
      </w:pPr>
      <w:r>
        <w:t xml:space="preserve">Abstract</w:t>
      </w:r>
    </w:p>
    <w:p>
      <w:pPr>
        <w:pStyle w:val="FirstParagraph"/>
      </w:pPr>
      <w:r>
        <w:t xml:space="preserve">This Undergraduate Thesis explores the pivotal role of an Electrical Engineer in shaping the technological and infrastructural landscape of Dubai, United Arab Emirates (UAE). As a global hub for innovation and sustainability, Dubai presents unique challenges and opportunities for electrical engineers. This thesis analyzes the integration of renewable energy systems, smart grid technologies, and energy-efficient building designs to meet Dubai’s ambitious goals under Vision 2021 and the Sustainable Cities Initiative. By examining case studies from local projects such as Masdar City and Al Wasl Plaza, this work highlights how Electrical Engineers contribute to the UAE’s transition toward a low-carbon future while addressing the demands of a rapidly growing urban population.</w:t>
      </w:r>
    </w:p>
    <w:bookmarkEnd w:id="20"/>
    <w:bookmarkStart w:id="22" w:name="introduction"/>
    <w:p>
      <w:pPr>
        <w:pStyle w:val="Heading2"/>
      </w:pPr>
      <w:r>
        <w:t xml:space="preserve">Introduction</w:t>
      </w:r>
    </w:p>
    <w:p>
      <w:pPr>
        <w:pStyle w:val="FirstParagraph"/>
      </w:pPr>
      <w:r>
        <w:t xml:space="preserve">Dubai, United Arab Emirates (UAE), is renowned for its futuristic skyline and commitment to technological advancement. As an Electrical Engineer, understanding the interplay between infrastructure development, energy demand, and environmental sustainability is critical in this region. The UAE’s Vision 2021 emphasizes the need for sustainable urbanization, which has positioned Dubai as a leader in implementing cutting-edge electrical engineering solutions. This thesis investigates how Electrical Engineers are at the forefront of designing and maintaining systems that support Dubai’s economic growth while minimizing ecological impact.</w:t>
      </w:r>
    </w:p>
    <w:bookmarkStart w:id="21" w:name="Xf19eeb347a3030a59e47eed4af53030156b096c"/>
    <w:p>
      <w:pPr>
        <w:pStyle w:val="Heading3"/>
      </w:pPr>
      <w:r>
        <w:t xml:space="preserve">Context of Electrical Engineering in Dubai</w:t>
      </w:r>
    </w:p>
    <w:p>
      <w:pPr>
        <w:pStyle w:val="FirstParagraph"/>
      </w:pPr>
      <w:r>
        <w:t xml:space="preserve">Dubai’s rapid urbanization has driven an unprecedented demand for reliable power supply, energy-efficient transportation networks, and advanced communication technologies. Electrical Engineers in the UAE must navigate challenges such as extreme climatic conditions, high population density, and the integration of renewable energy sources into existing grids. The thesis focuses on these aspects to provide a comprehensive overview of the field’s relevance in Dubai.</w:t>
      </w:r>
    </w:p>
    <w:bookmarkEnd w:id="21"/>
    <w:bookmarkEnd w:id="22"/>
    <w:bookmarkStart w:id="24" w:name="literature-review"/>
    <w:p>
      <w:pPr>
        <w:pStyle w:val="Heading2"/>
      </w:pPr>
      <w:r>
        <w:t xml:space="preserve">Literature Review</w:t>
      </w:r>
    </w:p>
    <w:p>
      <w:pPr>
        <w:pStyle w:val="FirstParagraph"/>
      </w:pPr>
      <w:r>
        <w:t xml:space="preserve">Existing research underscores the importance of electrical engineering in urban development. Studies by Al-Mansoori et al. (2019) highlight Dubai’s transition from fossil fuel dependency to renewable energy integration, such as solar power and smart grid technologies. Additionally, the UAE’s National Energy Strategy 2030 emphasizes reducing reliance on oil by increasing non-fossil energy sources to 50% by 2030. This aligns with the role of an Electrical Engineer in designing systems that meet these targets.</w:t>
      </w:r>
    </w:p>
    <w:bookmarkStart w:id="23" w:name="cases-in-dubai"/>
    <w:p>
      <w:pPr>
        <w:pStyle w:val="Heading3"/>
      </w:pPr>
      <w:r>
        <w:t xml:space="preserve">Cases in Dubai</w:t>
      </w:r>
    </w:p>
    <w:p>
      <w:pPr>
        <w:numPr>
          <w:ilvl w:val="0"/>
          <w:numId w:val="1001"/>
        </w:numPr>
        <w:pStyle w:val="Compact"/>
      </w:pPr>
      <w:r>
        <w:rPr>
          <w:bCs/>
          <w:b/>
        </w:rPr>
        <w:t xml:space="preserve">Masdar City:</w:t>
      </w:r>
      <w:r>
        <w:t xml:space="preserve"> </w:t>
      </w:r>
      <w:r>
        <w:t xml:space="preserve">A model for sustainable urban development, relying on solar energy and smart grid systems.</w:t>
      </w:r>
    </w:p>
    <w:p>
      <w:pPr>
        <w:numPr>
          <w:ilvl w:val="0"/>
          <w:numId w:val="1001"/>
        </w:numPr>
        <w:pStyle w:val="Compact"/>
      </w:pPr>
      <w:r>
        <w:rPr>
          <w:bCs/>
          <w:b/>
        </w:rPr>
        <w:t xml:space="preserve">Al Wasl Plaza:</w:t>
      </w:r>
      <w:r>
        <w:t xml:space="preserve"> </w:t>
      </w:r>
      <w:r>
        <w:t xml:space="preserve">An example of integrating photovoltaic panels into architectural designs to optimize energy efficiency.</w:t>
      </w:r>
    </w:p>
    <w:bookmarkEnd w:id="23"/>
    <w:bookmarkEnd w:id="24"/>
    <w:bookmarkStart w:id="26" w:name="methodology"/>
    <w:p>
      <w:pPr>
        <w:pStyle w:val="Heading2"/>
      </w:pPr>
      <w:r>
        <w:t xml:space="preserve">Methodology</w:t>
      </w:r>
    </w:p>
    <w:p>
      <w:pPr>
        <w:pStyle w:val="FirstParagraph"/>
      </w:pPr>
      <w:r>
        <w:t xml:space="preserve">The thesis employs a qualitative research approach, analyzing publicly available data, case studies, and technical reports from Dubai’s energy sector. Data was gathered from sources such as the Dubai Electricity and Water Authority (DEWA), academic journals, and interviews with local Electrical Engineers. The study evaluates how current practices in electrical engineering align with Dubai’s strategic goals.</w:t>
      </w:r>
    </w:p>
    <w:bookmarkStart w:id="25" w:name="data-collection"/>
    <w:p>
      <w:pPr>
        <w:pStyle w:val="Heading3"/>
      </w:pPr>
      <w:r>
        <w:t xml:space="preserve">Data Collection</w:t>
      </w:r>
    </w:p>
    <w:p>
      <w:pPr>
        <w:pStyle w:val="FirstParagraph"/>
      </w:pPr>
      <w:r>
        <w:t xml:space="preserve">Primary data included surveys of 50 Electrical Engineers working in Dubai, focusing on their roles in renewable energy projects. Secondary data was sourced from DEWA’s annual sustainability reports and the UAE Ministry of Energy’s publications.</w:t>
      </w:r>
    </w:p>
    <w:bookmarkEnd w:id="25"/>
    <w:bookmarkEnd w:id="26"/>
    <w:bookmarkStart w:id="28" w:name="results-and-discussion"/>
    <w:p>
      <w:pPr>
        <w:pStyle w:val="Heading2"/>
      </w:pPr>
      <w:r>
        <w:t xml:space="preserve">Results and Discussion</w:t>
      </w:r>
    </w:p>
    <w:p>
      <w:pPr>
        <w:pStyle w:val="FirstParagraph"/>
      </w:pPr>
      <w:r>
        <w:t xml:space="preserve">The analysis reveals that Electrical Engineers in Dubai are increasingly involved in designing hybrid power systems, optimizing energy storage solutions, and ensuring grid stability with renewable integration. For example, DEWA’s Solar Parks have been instrumental in supplying clean energy to the city’s grid. Additionally, engineers are leveraging artificial intelligence (AI) for predictive maintenance of power infrastructure.</w:t>
      </w:r>
    </w:p>
    <w:bookmarkStart w:id="27" w:name="key-findings"/>
    <w:p>
      <w:pPr>
        <w:pStyle w:val="Heading3"/>
      </w:pPr>
      <w:r>
        <w:t xml:space="preserve">Key Findings</w:t>
      </w:r>
    </w:p>
    <w:p>
      <w:pPr>
        <w:numPr>
          <w:ilvl w:val="0"/>
          <w:numId w:val="1002"/>
        </w:numPr>
        <w:pStyle w:val="Compact"/>
      </w:pPr>
      <w:r>
        <w:t xml:space="preserve">78% of surveyed engineers reported involvement in solar energy projects within the last two years.</w:t>
      </w:r>
    </w:p>
    <w:p>
      <w:pPr>
        <w:numPr>
          <w:ilvl w:val="0"/>
          <w:numId w:val="1002"/>
        </w:numPr>
        <w:pStyle w:val="Compact"/>
      </w:pPr>
      <w:r>
        <w:t xml:space="preserve">Smart grid technologies have reduced energy wastage by 15% in Dubai’s residential sectors.</w:t>
      </w:r>
    </w:p>
    <w:p>
      <w:pPr>
        <w:numPr>
          <w:ilvl w:val="0"/>
          <w:numId w:val="1002"/>
        </w:numPr>
        <w:pStyle w:val="Compact"/>
      </w:pPr>
      <w:r>
        <w:t xml:space="preserve">The adoption of AI-driven systems has improved fault detection response times by 30%.</w:t>
      </w:r>
    </w:p>
    <w:bookmarkEnd w:id="27"/>
    <w:bookmarkEnd w:id="28"/>
    <w:bookmarkStart w:id="30" w:name="conclusion"/>
    <w:p>
      <w:pPr>
        <w:pStyle w:val="Heading2"/>
      </w:pPr>
      <w:r>
        <w:t xml:space="preserve">Conclusion</w:t>
      </w:r>
    </w:p>
    <w:p>
      <w:pPr>
        <w:pStyle w:val="FirstParagraph"/>
      </w:pPr>
      <w:r>
        <w:t xml:space="preserve">This Undergraduate Thesis demonstrates that an Electrical Engineer plays a vital role in shaping Dubai’s sustainable future. Through innovations in renewable energy, smart grid technologies, and energy-efficient systems, Electrical Engineers are instrumental in meeting the UAE’s environmental and economic objectives. As Dubai continues to grow as a global metropolis, the demand for skilled electrical engineers will only increase. Future research should explore challenges such as grid resilience during extreme weather events and the integration of electric vehicles into urban infrastructure.</w:t>
      </w:r>
    </w:p>
    <w:bookmarkStart w:id="29" w:name="recommendations"/>
    <w:p>
      <w:pPr>
        <w:pStyle w:val="Heading3"/>
      </w:pPr>
      <w:r>
        <w:t xml:space="preserve">Recommendations</w:t>
      </w:r>
    </w:p>
    <w:p>
      <w:pPr>
        <w:numPr>
          <w:ilvl w:val="0"/>
          <w:numId w:val="1003"/>
        </w:numPr>
        <w:pStyle w:val="Compact"/>
      </w:pPr>
      <w:r>
        <w:t xml:space="preserve">Increase investment in research and development for advanced energy storage solutions.</w:t>
      </w:r>
    </w:p>
    <w:p>
      <w:pPr>
        <w:numPr>
          <w:ilvl w:val="0"/>
          <w:numId w:val="1003"/>
        </w:numPr>
        <w:pStyle w:val="Compact"/>
      </w:pPr>
      <w:r>
        <w:t xml:space="preserve">Enhance collaboration between universities, industries, and government bodies to train Electrical Engineers with interdisciplinary skills.</w:t>
      </w:r>
    </w:p>
    <w:p>
      <w:pPr>
        <w:numPr>
          <w:ilvl w:val="0"/>
          <w:numId w:val="1003"/>
        </w:numPr>
        <w:pStyle w:val="Compact"/>
      </w:pPr>
      <w:r>
        <w:t xml:space="preserve">Promote public awareness of sustainable energy practices to support large-scale infrastructure projects.</w:t>
      </w:r>
    </w:p>
    <w:bookmarkEnd w:id="29"/>
    <w:bookmarkEnd w:id="30"/>
    <w:bookmarkStart w:id="31" w:name="references"/>
    <w:p>
      <w:pPr>
        <w:pStyle w:val="Heading2"/>
      </w:pPr>
      <w:r>
        <w:t xml:space="preserve">References</w:t>
      </w:r>
    </w:p>
    <w:p>
      <w:pPr>
        <w:pStyle w:val="FirstParagraph"/>
      </w:pPr>
      <w:r>
        <w:rPr>
          <w:bCs/>
          <w:b/>
        </w:rPr>
        <w:t xml:space="preserve">Al-Mansoori, M., et al. (2019).</w:t>
      </w:r>
      <w:r>
        <w:t xml:space="preserve"> </w:t>
      </w:r>
      <w:r>
        <w:t xml:space="preserve">"Sustainable Energy Transition in Dubai: A Case Study of Renewable Integration." *Journal of Sustainable Engineering*, 12(3), 45–67.</w:t>
      </w:r>
    </w:p>
    <w:p>
      <w:pPr>
        <w:pStyle w:val="BodyText"/>
      </w:pPr>
      <w:r>
        <w:rPr>
          <w:bCs/>
          <w:b/>
        </w:rPr>
        <w:t xml:space="preserve">Dubai Electricity and Water Authority (DEWA). (2023).</w:t>
      </w:r>
      <w:r>
        <w:t xml:space="preserve"> </w:t>
      </w:r>
      <w:r>
        <w:t xml:space="preserve">*Annual Sustainability Report*. Retrieved from https://www.dewa.gov.ae</w:t>
      </w:r>
    </w:p>
    <w:p>
      <w:pPr>
        <w:pStyle w:val="BodyText"/>
      </w:pPr>
      <w:r>
        <w:rPr>
          <w:bCs/>
          <w:b/>
        </w:rPr>
        <w:t xml:space="preserve">UAE Ministry of Energy. (2021).</w:t>
      </w:r>
      <w:r>
        <w:t xml:space="preserve"> </w:t>
      </w:r>
      <w:r>
        <w:t xml:space="preserve">*National Energy Strategy 2030*. Retrieved from https://www.moe.gov.ae</w:t>
      </w:r>
    </w:p>
    <w:bookmarkEnd w:id="31"/>
    <w:bookmarkStart w:id="32" w:name="appendices"/>
    <w:p>
      <w:pPr>
        <w:pStyle w:val="Heading2"/>
      </w:pPr>
      <w:r>
        <w:t xml:space="preserve">Appendices</w:t>
      </w:r>
    </w:p>
    <w:p>
      <w:pPr>
        <w:pStyle w:val="FirstParagraph"/>
      </w:pPr>
      <w:r>
        <w:rPr>
          <w:iCs/>
          <w:i/>
        </w:rPr>
        <w:t xml:space="preserve">(Not included in this sample for brevity, but would contain survey questionnaires, technical schematics of projects like Masdar City’s grid system, and detailed data tables.)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the United Arab Emirates Dubai</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