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090616db92f48d7a042eca2f0176bbfa8f1df64"/>
    <w:p>
      <w:pPr>
        <w:pStyle w:val="Heading1"/>
      </w:pPr>
      <w:r>
        <w:t xml:space="preserve">Undergraduate Thesis: Electrical Engineer in the United States Miami</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Electrical Engineering</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role of an Electrical Engineer in addressing the unique challenges and opportunities faced by the United States Miami. As a coastal city experiencing rapid urbanization, climate change, and infrastructure demands, Miami presents a dynamic environment for electrical engineering innovation. This document analyzes the intersection of electrical engineering principles with local needs in Miami, including renewable energy integration, smart grid development, and infrastructure resilience against natural disasters such as hurricanes. Through case studies and theoretical frameworks tailored to Miami’s context, this thesis aims to bridge academic knowledge with practical applications in the field of Electrical Engineering within the United States Miami.</w:t>
      </w:r>
    </w:p>
    <w:bookmarkEnd w:id="20"/>
    <w:bookmarkStart w:id="21" w:name="introduction"/>
    <w:p>
      <w:pPr>
        <w:pStyle w:val="Heading2"/>
      </w:pPr>
      <w:r>
        <w:t xml:space="preserve">Introduction</w:t>
      </w:r>
    </w:p>
    <w:p>
      <w:pPr>
        <w:pStyle w:val="FirstParagraph"/>
      </w:pPr>
      <w:r>
        <w:t xml:space="preserve">The United States Miami serves as a critical hub for innovation, tourism, and economic activity in South Florida. However, its geographic vulnerability to hurricanes and rising sea levels necessitates advanced engineering solutions to ensure sustainable development. As an Electrical Engineer, addressing these challenges requires a deep understanding of power systems, energy efficiency, and technological adaptation. This thesis investigates how the principles of Electrical Engineering can be applied to design resilient infrastructure in Miami while aligning with global trends in renewable energy and smart technologies.</w:t>
      </w:r>
    </w:p>
    <w:p>
      <w:pPr>
        <w:pStyle w:val="BodyText"/>
      </w:pPr>
      <w:r>
        <w:t xml:space="preserve">Miami’s reliance on electrical grids for critical services—such as healthcare, transportation, and communication—makes it imperative to enhance grid reliability. The city’s population growth also drives the need for modernized power distribution systems capable of handling increased demand. Additionally, Miami’s commitment to reducing carbon emissions through initiatives like solar energy adoption and electric vehicle infrastructure highlights the role of Electrical Engineers in shaping a sustainable future.</w:t>
      </w:r>
    </w:p>
    <w:bookmarkEnd w:id="21"/>
    <w:bookmarkStart w:id="22" w:name="methodology"/>
    <w:p>
      <w:pPr>
        <w:pStyle w:val="Heading2"/>
      </w:pPr>
      <w:r>
        <w:t xml:space="preserve">Methodology</w:t>
      </w:r>
    </w:p>
    <w:p>
      <w:pPr>
        <w:pStyle w:val="FirstParagraph"/>
      </w:pPr>
      <w:r>
        <w:t xml:space="preserve">This thesis employs a mixed-methods approach, combining literature review, case studies, and data analysis specific to Miami’s electrical engineering landscape. Key sources include academic journals, industry reports from organizations like the American Society of Civil Engineers (ASCE), and local government publications detailing Miami’s infrastructure goals.</w:t>
      </w:r>
    </w:p>
    <w:p>
      <w:pPr>
        <w:pStyle w:val="BodyText"/>
      </w:pPr>
      <w:r>
        <w:t xml:space="preserve">The research focuses on three areas:</w:t>
      </w:r>
      <w:r>
        <w:t xml:space="preserve"> </w:t>
      </w:r>
      <w:r>
        <w:rPr>
          <w:bCs/>
          <w:b/>
        </w:rPr>
        <w:t xml:space="preserve">1)</w:t>
      </w:r>
      <w:r>
        <w:t xml:space="preserve"> </w:t>
      </w:r>
      <w:r>
        <w:t xml:space="preserve">the integration of renewable energy into Miami’s power grid,</w:t>
      </w:r>
      <w:r>
        <w:t xml:space="preserve"> </w:t>
      </w:r>
      <w:r>
        <w:rPr>
          <w:bCs/>
          <w:b/>
        </w:rPr>
        <w:t xml:space="preserve">2)</w:t>
      </w:r>
      <w:r>
        <w:t xml:space="preserve"> </w:t>
      </w:r>
      <w:r>
        <w:t xml:space="preserve">advancements in smart grid technology for disaster resilience, and</w:t>
      </w:r>
      <w:r>
        <w:t xml:space="preserve"> </w:t>
      </w:r>
      <w:r>
        <w:rPr>
          <w:bCs/>
          <w:b/>
        </w:rPr>
        <w:t xml:space="preserve">3)</w:t>
      </w:r>
      <w:r>
        <w:t xml:space="preserve"> </w:t>
      </w:r>
      <w:r>
        <w:t xml:space="preserve">the role of Electrical Engineers in urban planning for climate adaptation. Case studies include the implementation of microgrids in vulnerable neighborhoods and partnerships between universities and local utilities to test new technologies.</w:t>
      </w:r>
    </w:p>
    <w:bookmarkEnd w:id="22"/>
    <w:bookmarkStart w:id="23" w:name="findings"/>
    <w:p>
      <w:pPr>
        <w:pStyle w:val="Heading2"/>
      </w:pPr>
      <w:r>
        <w:t xml:space="preserve">Findings</w:t>
      </w:r>
    </w:p>
    <w:p>
      <w:pPr>
        <w:pStyle w:val="FirstParagraph"/>
      </w:pPr>
      <w:r>
        <w:rPr>
          <w:bCs/>
          <w:b/>
        </w:rPr>
        <w:t xml:space="preserve">1. Renewable Energy Integration:</w:t>
      </w:r>
      <w:r>
        <w:t xml:space="preserve"> </w:t>
      </w:r>
      <w:r>
        <w:t xml:space="preserve">Miami has set ambitious targets to increase its use of solar energy, with over 500 megawatts of solar capacity already installed. Electrical Engineers play a pivotal role in designing systems that balance renewable energy supply with traditional grid stability. Challenges include managing intermittency and ensuring cost-effective storage solutions like battery systems.</w:t>
      </w:r>
    </w:p>
    <w:p>
      <w:pPr>
        <w:pStyle w:val="BodyText"/>
      </w:pPr>
      <w:r>
        <w:rPr>
          <w:bCs/>
          <w:b/>
        </w:rPr>
        <w:t xml:space="preserve">2. Smart Grid Development:</w:t>
      </w:r>
      <w:r>
        <w:t xml:space="preserve"> </w:t>
      </w:r>
      <w:r>
        <w:t xml:space="preserve">Miami-Dade County has prioritized smart grid technology to enhance reliability during extreme weather events. Sensors, automated switches, and real-time monitoring systems enable faster outage detection and response. Electrical Engineers are instrumental in deploying these technologies while ensuring cybersecurity measures to protect critical infrastructure.</w:t>
      </w:r>
    </w:p>
    <w:p>
      <w:pPr>
        <w:pStyle w:val="BodyText"/>
      </w:pPr>
      <w:r>
        <w:rPr>
          <w:bCs/>
          <w:b/>
        </w:rPr>
        <w:t xml:space="preserve">3. Infrastructure Resilience:</w:t>
      </w:r>
      <w:r>
        <w:t xml:space="preserve"> </w:t>
      </w:r>
      <w:r>
        <w:t xml:space="preserve">Climate change has made Miami a focal point for disaster-resistant engineering. Electrical Engineers collaborate with urban planners to elevate power lines, reinforce substations, and develop backup systems that minimize service disruptions during hurricanes. For example, the city’s "Miami Forever Plan" emphasizes infrastructure upgrades that align with electrical engineering best practices.</w:t>
      </w:r>
    </w:p>
    <w:bookmarkEnd w:id="23"/>
    <w:bookmarkStart w:id="24" w:name="discussion"/>
    <w:p>
      <w:pPr>
        <w:pStyle w:val="Heading2"/>
      </w:pPr>
      <w:r>
        <w:t xml:space="preserve">Discussion</w:t>
      </w:r>
    </w:p>
    <w:p>
      <w:pPr>
        <w:pStyle w:val="FirstParagraph"/>
      </w:pPr>
      <w:r>
        <w:t xml:space="preserve">The findings underscore the importance of tailoring Electrical Engineering solutions to Miami’s unique socio-environmental context. While global trends in renewable energy and smart grids are universally applicable, their implementation must consider local factors such as humidity, saltwater corrosion, and frequent storms. For instance, solar panels in Miami require specialized coatings to withstand coastal conditions, while underwater fiber-optic cables are critical for maintaining communication networks during flooding.</w:t>
      </w:r>
    </w:p>
    <w:p>
      <w:pPr>
        <w:pStyle w:val="BodyText"/>
      </w:pPr>
      <w:r>
        <w:t xml:space="preserve">Moreover, the role of an Electrical Engineer extends beyond technical expertise. Collaboration with policymakers and community stakeholders is essential to align engineering projects with public needs. For example, microgrid installations in low-income neighborhoods not only improve energy access but also promote equity in disaster recovery efforts.</w:t>
      </w:r>
    </w:p>
    <w:bookmarkEnd w:id="24"/>
    <w:bookmarkStart w:id="25" w:name="recommendations"/>
    <w:p>
      <w:pPr>
        <w:pStyle w:val="Heading2"/>
      </w:pPr>
      <w:r>
        <w:t xml:space="preserve">Recommendations</w:t>
      </w:r>
    </w:p>
    <w:p>
      <w:pPr>
        <w:pStyle w:val="FirstParagraph"/>
      </w:pPr>
      <w:r>
        <w:t xml:space="preserve">To advance Electrical Engineering initiatives in the United States Miami, the following recommendations are proposed:</w:t>
      </w:r>
    </w:p>
    <w:p>
      <w:pPr>
        <w:numPr>
          <w:ilvl w:val="0"/>
          <w:numId w:val="1001"/>
        </w:numPr>
        <w:pStyle w:val="Compact"/>
      </w:pPr>
      <w:r>
        <w:rPr>
          <w:bCs/>
          <w:b/>
        </w:rPr>
        <w:t xml:space="preserve">Increase Investment in Research:</w:t>
      </w:r>
      <w:r>
        <w:t xml:space="preserve"> </w:t>
      </w:r>
      <w:r>
        <w:t xml:space="preserve">Universities and research institutions should prioritize projects focused on climate-adaptive electrical systems, funded through grants from agencies like the National Science Foundation (NSF).</w:t>
      </w:r>
    </w:p>
    <w:p>
      <w:pPr>
        <w:numPr>
          <w:ilvl w:val="0"/>
          <w:numId w:val="1001"/>
        </w:numPr>
        <w:pStyle w:val="Compact"/>
      </w:pPr>
      <w:r>
        <w:rPr>
          <w:bCs/>
          <w:b/>
        </w:rPr>
        <w:t xml:space="preserve">Enhance Public-Private Partnerships:</w:t>
      </w:r>
      <w:r>
        <w:t xml:space="preserve"> </w:t>
      </w:r>
      <w:r>
        <w:t xml:space="preserve">Collaboration between local governments, utilities, and tech companies can accelerate the deployment of smart grid technologies and renewable energy infrastructure.</w:t>
      </w:r>
    </w:p>
    <w:p>
      <w:pPr>
        <w:numPr>
          <w:ilvl w:val="0"/>
          <w:numId w:val="1001"/>
        </w:numPr>
        <w:pStyle w:val="Compact"/>
      </w:pPr>
      <w:r>
        <w:rPr>
          <w:bCs/>
          <w:b/>
        </w:rPr>
        <w:t xml:space="preserve">Expand Workforce Training:</w:t>
      </w:r>
      <w:r>
        <w:t xml:space="preserve"> </w:t>
      </w:r>
      <w:r>
        <w:t xml:space="preserve">Programs for Electrical Engineers should emphasize skills in climate modeling, disaster response planning, and sustainable design to prepare graduates for Miami’s specific needs.</w:t>
      </w:r>
    </w:p>
    <w:bookmarkEnd w:id="25"/>
    <w:bookmarkStart w:id="26" w:name="conclusion"/>
    <w:p>
      <w:pPr>
        <w:pStyle w:val="Heading2"/>
      </w:pPr>
      <w:r>
        <w:t xml:space="preserve">Conclusion</w:t>
      </w:r>
    </w:p>
    <w:p>
      <w:pPr>
        <w:pStyle w:val="FirstParagraph"/>
      </w:pPr>
      <w:r>
        <w:t xml:space="preserve">This Undergraduate Thesis demonstrates how the field of Electrical Engineering is integral to shaping a resilient and sustainable future for the United States Miami. By addressing challenges through innovation in renewable energy, smart grids, and climate adaptation, Electrical Engineers can contribute to both technological progress and community well-being. As Miami continues to grow and evolve, the work of Electrical Engineers will remain central to ensuring that its infrastructure meets the demands of a changing world.</w:t>
      </w:r>
    </w:p>
    <w:bookmarkEnd w:id="26"/>
    <w:bookmarkStart w:id="27" w:name="references"/>
    <w:p>
      <w:pPr>
        <w:pStyle w:val="Heading2"/>
      </w:pPr>
      <w:r>
        <w:t xml:space="preserve">References</w:t>
      </w:r>
    </w:p>
    <w:p>
      <w:pPr>
        <w:numPr>
          <w:ilvl w:val="0"/>
          <w:numId w:val="1002"/>
        </w:numPr>
        <w:pStyle w:val="Compact"/>
      </w:pPr>
      <w:r>
        <w:t xml:space="preserve">Miami-Dade County Office of Sustainability. (2023). "Miami Forever Plan: Climate Resilience Strategy."</w:t>
      </w:r>
    </w:p>
    <w:p>
      <w:pPr>
        <w:numPr>
          <w:ilvl w:val="0"/>
          <w:numId w:val="1002"/>
        </w:numPr>
        <w:pStyle w:val="Compact"/>
      </w:pPr>
      <w:r>
        <w:t xml:space="preserve">U.S. Department of Energy. (2023). "Renewable Energy in Florida: Progress and Challenges."</w:t>
      </w:r>
    </w:p>
    <w:p>
      <w:pPr>
        <w:numPr>
          <w:ilvl w:val="0"/>
          <w:numId w:val="1002"/>
        </w:numPr>
        <w:pStyle w:val="Compact"/>
      </w:pPr>
      <w:r>
        <w:t xml:space="preserve">American Society of Civil Engineers. (2023). "Guidelines for Smart Grid Development in Coastal Regions."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the United States Miami</dc:title>
  <dc:creator/>
  <dc:language>en</dc:language>
  <cp:keywords/>
  <dcterms:created xsi:type="dcterms:W3CDTF">2026-07-22T23:09:33Z</dcterms:created>
  <dcterms:modified xsi:type="dcterms:W3CDTF">2026-07-22T23:09:33Z</dcterms:modified>
</cp:coreProperties>
</file>

<file path=docProps/custom.xml><?xml version="1.0" encoding="utf-8"?>
<Properties xmlns="http://schemas.openxmlformats.org/officeDocument/2006/custom-properties" xmlns:vt="http://schemas.openxmlformats.org/officeDocument/2006/docPropsVTypes"/>
</file>