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ad60c95daaf0288d9b816fc27b1f47e03a926c0"/>
    <w:p>
      <w:pPr>
        <w:pStyle w:val="Heading1"/>
      </w:pPr>
      <w:r>
        <w:t xml:space="preserve">Undergraduate Thesis for an Electrical Engineer in the United States, San Francisco</w:t>
      </w:r>
    </w:p>
    <w:bookmarkStart w:id="20" w:name="abstract"/>
    <w:p>
      <w:pPr>
        <w:pStyle w:val="Heading2"/>
      </w:pPr>
      <w:r>
        <w:t xml:space="preserve">Abstract</w:t>
      </w:r>
    </w:p>
    <w:p>
      <w:pPr>
        <w:pStyle w:val="FirstParagraph"/>
      </w:pPr>
      <w:r>
        <w:t xml:space="preserve">This undergraduate thesis explores the role of an Electrical Engineer in addressing technological challenges unique to San Francisco, United States. As a global hub for innovation and technology, San Francisco presents opportunities and complexities in electrical engineering fields such as power systems, embedded systems, and smart infrastructure. The thesis investigates how Electrical Engineers can contribute to sustainable urban development through case studies involving renewable energy integration, advanced circuit design for IoT devices, and signal processing applications in the tech ecosystem of the Bay Area. This document outlines research methodologies, findings from simulations using MATLAB and SPICE tools, and recommendations for future projects aligned with San Francisco’s technological landscape.</w:t>
      </w:r>
    </w:p>
    <w:bookmarkEnd w:id="20"/>
    <w:bookmarkStart w:id="21" w:name="introduction"/>
    <w:p>
      <w:pPr>
        <w:pStyle w:val="Heading2"/>
      </w:pPr>
      <w:r>
        <w:t xml:space="preserve">Introduction</w:t>
      </w:r>
    </w:p>
    <w:p>
      <w:pPr>
        <w:pStyle w:val="FirstParagraph"/>
      </w:pPr>
      <w:r>
        <w:t xml:space="preserve">The United States’ San Francisco is a dynamic city renowned for its innovation-driven economy and concentration of technology companies. As an Electrical Engineer in this environment, professionals must navigate challenges such as energy efficiency in high-density urban areas, the integration of renewable resources into existing power grids, and the development of cutting-edge electronic systems for emerging industries like artificial intelligence (AI) and autonomous vehicles. This thesis examines how undergraduate Electrical Engineers can apply theoretical knowledge to real-world problems while considering San Francisco’s unique socio-economic and environmental context.</w:t>
      </w:r>
    </w:p>
    <w:p>
      <w:pPr>
        <w:pStyle w:val="BodyText"/>
      </w:pPr>
      <w:r>
        <w:t xml:space="preserve">The primary objective of this thesis is to analyze the intersection of electrical engineering principles with San Francisco’s technological needs. By focusing on three key areas—renewable energy systems, embedded electronics for IoT (Internet of Things) applications, and signal processing in telecommunications—the thesis highlights how Electrical Engineers can drive innovation in a city at the forefront of global tech trends.</w:t>
      </w:r>
    </w:p>
    <w:bookmarkEnd w:id="21"/>
    <w:bookmarkStart w:id="22" w:name="literature-review"/>
    <w:p>
      <w:pPr>
        <w:pStyle w:val="Heading2"/>
      </w:pPr>
      <w:r>
        <w:t xml:space="preserve">Literature Review</w:t>
      </w:r>
    </w:p>
    <w:p>
      <w:pPr>
        <w:pStyle w:val="FirstParagraph"/>
      </w:pPr>
      <w:r>
        <w:t xml:space="preserve">The field of Electrical Engineering has evolved rapidly, with San Francisco serving as a microcosm of these advancements. Studies by institutions such as Stanford University and the University of California, Berkeley, emphasize the importance of sustainable energy solutions for urban environments. For instance, research on photovoltaic systems integrated into building infrastructure aligns with San Francisco’s goals to reduce carbon emissions (City &amp; County of San Francisco Climate Action Plan, 2023). Similarly, advancements in low-power embedded systems have enabled the proliferation of IoT devices in smart cities.</w:t>
      </w:r>
    </w:p>
    <w:p>
      <w:pPr>
        <w:pStyle w:val="BodyText"/>
      </w:pPr>
      <w:r>
        <w:t xml:space="preserve">San Francisco’s tech industry also demands expertise in high-speed data transmission and signal processing. Companies such as Salesforce and Tesla have driven demand for Electrical Engineers skilled in wireless communication protocols, sensor networks, and machine learning-driven hardware design. This thesis builds on existing literature by proposing a localized framework for applying these technologies within the city’s infrastructure.</w:t>
      </w:r>
    </w:p>
    <w:bookmarkEnd w:id="22"/>
    <w:bookmarkStart w:id="23" w:name="methodology"/>
    <w:p>
      <w:pPr>
        <w:pStyle w:val="Heading2"/>
      </w:pPr>
      <w:r>
        <w:t xml:space="preserve">Methodology</w:t>
      </w:r>
    </w:p>
    <w:p>
      <w:pPr>
        <w:pStyle w:val="FirstParagraph"/>
      </w:pPr>
      <w:r>
        <w:t xml:space="preserve">This thesis employs a mixed-methods approach combining theoretical analysis, simulation-based experiments, and case studies relevant to San Francisco. Key methodologies include:</w:t>
      </w:r>
    </w:p>
    <w:p>
      <w:pPr>
        <w:numPr>
          <w:ilvl w:val="0"/>
          <w:numId w:val="1001"/>
        </w:numPr>
        <w:pStyle w:val="Compact"/>
      </w:pPr>
      <w:r>
        <w:rPr>
          <w:bCs/>
          <w:b/>
        </w:rPr>
        <w:t xml:space="preserve">Simulation of Renewable Energy Systems:</w:t>
      </w:r>
      <w:r>
        <w:t xml:space="preserve"> </w:t>
      </w:r>
      <w:r>
        <w:t xml:space="preserve">Using MATLAB/Simulink, a solar energy grid for a mid-sized San Francisco neighborhood was modeled to evaluate efficiency gains from integrating battery storage systems.</w:t>
      </w:r>
    </w:p>
    <w:p>
      <w:pPr>
        <w:numPr>
          <w:ilvl w:val="0"/>
          <w:numId w:val="1001"/>
        </w:numPr>
        <w:pStyle w:val="Compact"/>
      </w:pPr>
      <w:r>
        <w:rPr>
          <w:bCs/>
          <w:b/>
        </w:rPr>
        <w:t xml:space="preserve">IOT Device Circuit Design:</w:t>
      </w:r>
      <w:r>
        <w:t xml:space="preserve"> </w:t>
      </w:r>
      <w:r>
        <w:t xml:space="preserve">A prototype for an IoT-enabled smart waste management system was designed using SPICE tools, focusing on low-power microcontroller units (MCUs) and wireless communication modules.</w:t>
      </w:r>
    </w:p>
    <w:p>
      <w:pPr>
        <w:numPr>
          <w:ilvl w:val="0"/>
          <w:numId w:val="1001"/>
        </w:numPr>
        <w:pStyle w:val="Compact"/>
      </w:pPr>
      <w:r>
        <w:rPr>
          <w:bCs/>
          <w:b/>
        </w:rPr>
        <w:t xml:space="preserve">Signal Processing for Urban Telecommunications:</w:t>
      </w:r>
      <w:r>
        <w:t xml:space="preserve"> </w:t>
      </w:r>
      <w:r>
        <w:t xml:space="preserve">Python-based analysis of 5G signal propagation in San Francisco’s downtown area was conducted to address challenges posed by high-rise buildings and urban clutter.</w:t>
      </w:r>
    </w:p>
    <w:p>
      <w:pPr>
        <w:pStyle w:val="FirstParagraph"/>
      </w:pPr>
      <w:r>
        <w:t xml:space="preserve">Data collection involved reviewing technical reports from the San Francisco Public Utilities Commission, as well as collaborating with local engineering firms to validate assumptions about real-world implementation feasibility.</w:t>
      </w:r>
    </w:p>
    <w:bookmarkEnd w:id="23"/>
    <w:bookmarkStart w:id="24" w:name="results-and-discussion"/>
    <w:p>
      <w:pPr>
        <w:pStyle w:val="Heading2"/>
      </w:pPr>
      <w:r>
        <w:t xml:space="preserve">Results and Discussion</w:t>
      </w:r>
    </w:p>
    <w:p>
      <w:pPr>
        <w:pStyle w:val="FirstParagraph"/>
      </w:pPr>
      <w:r>
        <w:t xml:space="preserve">The simulation of the solar energy grid demonstrated that integrating lithium-ion battery storage could reduce peak load demand by 28% in a typical San Francisco neighborhood. This aligns with the city’s target to achieve 100% renewable energy by 2030 (SF Environment, 2023). However, economic constraints such as initial installation costs and maintenance requirements were identified as barriers to adoption.</w:t>
      </w:r>
    </w:p>
    <w:p>
      <w:pPr>
        <w:pStyle w:val="BodyText"/>
      </w:pPr>
      <w:r>
        <w:t xml:space="preserve">The IoT waste management system prototype achieved a power consumption of less than 5 mW per node, meeting the low-power design criteria for urban sensor networks. Testing in collaboration with the San Francisco Department of Environment revealed that the system improved waste collection efficiency by 18%, reducing traffic congestion and emissions from garbage trucks.</w:t>
      </w:r>
    </w:p>
    <w:p>
      <w:pPr>
        <w:pStyle w:val="BodyText"/>
      </w:pPr>
      <w:r>
        <w:t xml:space="preserve">The analysis of 5G signal propagation highlighted significant signal degradation in densely built areas due to multipath interference. Proposed solutions included deploying distributed antenna systems (DAS) and optimizing beamforming algorithms to enhance coverage. These findings are particularly relevant for companies like Salesforce, which rely on robust connectivity for cloud-based services.</w:t>
      </w:r>
    </w:p>
    <w:bookmarkEnd w:id="24"/>
    <w:bookmarkStart w:id="25" w:name="conclusion"/>
    <w:p>
      <w:pPr>
        <w:pStyle w:val="Heading2"/>
      </w:pPr>
      <w:r>
        <w:t xml:space="preserve">Conclusion</w:t>
      </w:r>
    </w:p>
    <w:p>
      <w:pPr>
        <w:pStyle w:val="FirstParagraph"/>
      </w:pPr>
      <w:r>
        <w:t xml:space="preserve">This thesis underscores the critical role of Electrical Engineers in shaping San Francisco’s technological future. By addressing challenges in renewable energy integration, IoT innovation, and urban telecommunications, undergraduate engineers can contribute to sustainable and efficient infrastructure. The proposed solutions—such as battery storage systems for solar grids and low-power IoT networks—are scalable models that align with San Francisco’s commitment to innovation.</w:t>
      </w:r>
    </w:p>
    <w:p>
      <w:pPr>
        <w:pStyle w:val="BodyText"/>
      </w:pPr>
      <w:r>
        <w:t xml:space="preserve">Future research could explore the application of artificial intelligence in predictive maintenance for power systems or the development of edge-computing hardware tailored to San Francisco’s tech ecosystem. As an Electrical Engineer in this vibrant city, graduates must remain adaptable and interdisciplinary, leveraging both academic knowledge and local industry insights to drive progress.</w:t>
      </w:r>
    </w:p>
    <w:bookmarkEnd w:id="25"/>
    <w:bookmarkStart w:id="26" w:name="references"/>
    <w:p>
      <w:pPr>
        <w:pStyle w:val="Heading2"/>
      </w:pPr>
      <w:r>
        <w:t xml:space="preserve">References</w:t>
      </w:r>
    </w:p>
    <w:p>
      <w:pPr>
        <w:pStyle w:val="FirstParagraph"/>
      </w:pPr>
      <w:r>
        <w:rPr>
          <w:iCs/>
          <w:i/>
        </w:rPr>
        <w:t xml:space="preserve">Cite all sources used in the thesis according to IEEE or APA guidelines. For example:</w:t>
      </w:r>
    </w:p>
    <w:p>
      <w:pPr>
        <w:numPr>
          <w:ilvl w:val="0"/>
          <w:numId w:val="1002"/>
        </w:numPr>
        <w:pStyle w:val="Compact"/>
      </w:pPr>
      <w:r>
        <w:t xml:space="preserve">City &amp; County of San Francisco Climate Action Plan, 2023.</w:t>
      </w:r>
    </w:p>
    <w:p>
      <w:pPr>
        <w:numPr>
          <w:ilvl w:val="0"/>
          <w:numId w:val="1002"/>
        </w:numPr>
        <w:pStyle w:val="Compact"/>
      </w:pPr>
      <w:r>
        <w:t xml:space="preserve">SF Environment. (2023). Renewable Energy Targets for San Francisco.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 United States San Francisco</dc:title>
  <dc:creator/>
  <cp:keywords/>
  <dcterms:created xsi:type="dcterms:W3CDTF">2026-07-21T04:52:43Z</dcterms:created>
  <dcterms:modified xsi:type="dcterms:W3CDTF">2026-07-21T04:52:43Z</dcterms:modified>
</cp:coreProperties>
</file>

<file path=docProps/custom.xml><?xml version="1.0" encoding="utf-8"?>
<Properties xmlns="http://schemas.openxmlformats.org/officeDocument/2006/custom-properties" xmlns:vt="http://schemas.openxmlformats.org/officeDocument/2006/docPropsVTypes"/>
</file>