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a2639cf72e1552270c5dff2145d2228a36e5d91"/>
    <w:p>
      <w:pPr>
        <w:pStyle w:val="Heading1"/>
      </w:pPr>
      <w:r>
        <w:t xml:space="preserve">Undergraduate Thesis: The Role of Electrical Engineering in Sustainable Development for Tashkent, Uzbekistan</w:t>
      </w:r>
    </w:p>
    <w:bookmarkStart w:id="20" w:name="abstract"/>
    <w:p>
      <w:pPr>
        <w:pStyle w:val="Heading2"/>
      </w:pPr>
      <w:r>
        <w:t xml:space="preserve">Abstract</w:t>
      </w:r>
    </w:p>
    <w:p>
      <w:pPr>
        <w:pStyle w:val="FirstParagraph"/>
      </w:pPr>
      <w:r>
        <w:t xml:space="preserve">This Undergraduate Thesis explores the significance of Electrical Engineering in addressing modern challenges within Tashkent, Uzbekistan. As a rapidly urbanizing city and the capital of Uzbekistan, Tashkent faces unique demands in energy infrastructure, renewable integration, and technological innovation. The study highlights how Electrical Engineers contribute to solving these issues through advanced power systems, smart grid technologies, and sustainable practices. This thesis combines theoretical frameworks with practical case studies relevant to Tashkent’s context.</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y">
        <w:r>
          <w:rPr>
            <w:rStyle w:val="Hyperlink"/>
          </w:rPr>
          <w:t xml:space="preserve">Case Study: Tashkent’s Power Grid Modernization</w:t>
        </w:r>
      </w:hyperlink>
    </w:p>
    <w:p>
      <w:pPr>
        <w:numPr>
          <w:ilvl w:val="0"/>
          <w:numId w:val="1001"/>
        </w:numPr>
        <w:pStyle w:val="Compact"/>
      </w:pPr>
      <w:hyperlink w:anchor="challenges-and-solutions">
        <w:r>
          <w:rPr>
            <w:rStyle w:val="Hyperlink"/>
          </w:rPr>
          <w:t xml:space="preserve">Challenges and Solutions for Electrical Engineers in Uzbekistan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Electrical Engineering is a cornerstone discipline that drives technological progress, particularly in urban centers like Tashkent, Uzbekistan. As the capital of Uzbekistan and the largest city in Central Asia, Tashkent faces growing demands for reliable energy supply, efficient infrastructure, and sustainable development. This Undergraduate Thesis aims to analyze how Electrical Engineers can address these challenges through innovative solutions tailored to Tashkent’s unique socio-economic and geographical conditions.</w:t>
      </w:r>
    </w:p>
    <w:p>
      <w:pPr>
        <w:pStyle w:val="BodyText"/>
      </w:pPr>
      <w:r>
        <w:t xml:space="preserve">The study emphasizes the role of Electrical Engineers in designing power systems that meet the needs of a modernizing economy while balancing environmental sustainability. It also investigates how Uzbekistan’s policies, such as its commitment to renewable energy targets, intersect with the work of Electrical Engineers in Tashkent.</w:t>
      </w:r>
    </w:p>
    <w:bookmarkEnd w:id="22"/>
    <w:bookmarkStart w:id="23" w:name="literature-review"/>
    <w:p>
      <w:pPr>
        <w:pStyle w:val="Heading2"/>
      </w:pPr>
      <w:r>
        <w:t xml:space="preserve">Literature Review</w:t>
      </w:r>
    </w:p>
    <w:p>
      <w:pPr>
        <w:pStyle w:val="FirstParagraph"/>
      </w:pPr>
      <w:r>
        <w:t xml:space="preserve">Existing research underscores the critical role of Electrical Engineering in urban development. Studies from international institutions and local universities in Uzbekistan highlight key areas such as smart grid implementation, energy efficiency, and renewable integration. For instance, a 2021 report by the Uzbekistan Ministry of Energy outlines plans to expand solar power capacity in Tashkent by 2030, requiring specialized expertise from Electrical Engineers.</w:t>
      </w:r>
    </w:p>
    <w:p>
      <w:pPr>
        <w:pStyle w:val="BodyText"/>
      </w:pPr>
      <w:r>
        <w:t xml:space="preserve">Academic papers on Electrical Engineering in Central Asia often focus on infrastructure modernization. A notable example is the work of Dr. Alisher Mirzaev (2019), who discusses the challenges of upgrading Tashkent’s aging power grid to meet rising industrial and residential demand. His findings stress the need for collaborative efforts between academia, industry, and government to bridge knowledge gaps in Electrical Engineering.</w:t>
      </w:r>
    </w:p>
    <w:bookmarkEnd w:id="23"/>
    <w:bookmarkStart w:id="24" w:name="methodology"/>
    <w:p>
      <w:pPr>
        <w:pStyle w:val="Heading2"/>
      </w:pPr>
      <w:r>
        <w:t xml:space="preserve">Methodology</w:t>
      </w:r>
    </w:p>
    <w:p>
      <w:pPr>
        <w:pStyle w:val="FirstParagraph"/>
      </w:pPr>
      <w:r>
        <w:t xml:space="preserve">This Undergraduate Thesis employs a qualitative research methodology, combining secondary data analysis with case studies specific to Tashkent. Key sources include governmental reports from Uzbekistan’s Ministry of Energy, technical journals on Electrical Engineering, and interviews with professionals in Tashkent’s energy sector.</w:t>
      </w:r>
    </w:p>
    <w:p>
      <w:pPr>
        <w:pStyle w:val="BodyText"/>
      </w:pPr>
      <w:r>
        <w:t xml:space="preserve">Data collection focused on identifying gaps between theoretical Electrical Engineering principles and practical implementation challenges in Uzbekistan. Case studies were analyzed to evaluate the feasibility of renewable energy adoption and smart grid technologies in Tashkent.</w:t>
      </w:r>
    </w:p>
    <w:bookmarkEnd w:id="24"/>
    <w:bookmarkStart w:id="25" w:name="case-study"/>
    <w:p>
      <w:pPr>
        <w:pStyle w:val="Heading2"/>
      </w:pPr>
      <w:r>
        <w:t xml:space="preserve">Case Study: Tashkent’s Power Grid Modernization</w:t>
      </w:r>
    </w:p>
    <w:p>
      <w:pPr>
        <w:pStyle w:val="FirstParagraph"/>
      </w:pPr>
      <w:r>
        <w:t xml:space="preserve">Tashkent’s power grid is a critical infrastructure project that demonstrates the application of Electrical Engineering principles. In 2023, the city initiated a pilot program to integrate smart meters and IoT-based monitoring systems into its distribution network. This initiative, led by local Electrical Engineers, aims to reduce energy losses from 15% to 8% by leveraging advanced analytics and real-time data.</w:t>
      </w:r>
    </w:p>
    <w:p>
      <w:pPr>
        <w:pStyle w:val="BodyText"/>
      </w:pPr>
      <w:r>
        <w:t xml:space="preserve">The case study reveals how Electrical Engineers in Uzbekistan adapt global technologies to local contexts. For example, the use of solar-powered microgrids in Tashkent’s industrial zones has been tailored to withstand extreme weather conditions common in Central Asia. These projects highlight the innovation required of Electrical Engineers operating within Uzbekistan’s regulatory and environmental frameworks.</w:t>
      </w:r>
    </w:p>
    <w:bookmarkEnd w:id="25"/>
    <w:bookmarkStart w:id="26" w:name="challenges-and-solutions"/>
    <w:p>
      <w:pPr>
        <w:pStyle w:val="Heading2"/>
      </w:pPr>
      <w:r>
        <w:t xml:space="preserve">Challenges and Solutions for Electrical Engineers in Uzbekistan</w:t>
      </w:r>
    </w:p>
    <w:p>
      <w:pPr>
        <w:pStyle w:val="FirstParagraph"/>
      </w:pPr>
      <w:r>
        <w:t xml:space="preserve">Electrical Engineers in Tashkent face unique challenges, including outdated infrastructure, limited access to cutting-edge equipment, and the need to balance rapid urbanization with sustainability. Additionally, Uzbekistan’s transition from a planned economy to a market-driven model has introduced new complexities in project funding and regulatory compliance.</w:t>
      </w:r>
    </w:p>
    <w:p>
      <w:pPr>
        <w:pStyle w:val="BodyText"/>
      </w:pPr>
      <w:r>
        <w:t xml:space="preserve">Solutions proposed by this thesis include:</w:t>
      </w:r>
    </w:p>
    <w:p>
      <w:pPr>
        <w:numPr>
          <w:ilvl w:val="0"/>
          <w:numId w:val="1002"/>
        </w:numPr>
        <w:pStyle w:val="Compact"/>
      </w:pPr>
      <w:r>
        <w:rPr>
          <w:bCs/>
          <w:b/>
        </w:rPr>
        <w:t xml:space="preserve">Collaboration with International Institutions:</w:t>
      </w:r>
      <w:r>
        <w:t xml:space="preserve"> </w:t>
      </w:r>
      <w:r>
        <w:t xml:space="preserve">Partnerships with universities and research centers in Europe and Asia can provide access to advanced technologies and training programs for Electrical Engineers in Tashkent.</w:t>
      </w:r>
    </w:p>
    <w:p>
      <w:pPr>
        <w:numPr>
          <w:ilvl w:val="0"/>
          <w:numId w:val="1002"/>
        </w:numPr>
        <w:pStyle w:val="Compact"/>
      </w:pPr>
      <w:r>
        <w:rPr>
          <w:bCs/>
          <w:b/>
        </w:rPr>
        <w:t xml:space="preserve">Government Incentives:</w:t>
      </w:r>
      <w:r>
        <w:t xml:space="preserve"> </w:t>
      </w:r>
      <w:r>
        <w:t xml:space="preserve">Advocating for policies that reward innovation in renewable energy, such as tax breaks for solar panel installations or grants for smart grid projects.</w:t>
      </w:r>
    </w:p>
    <w:p>
      <w:pPr>
        <w:numPr>
          <w:ilvl w:val="0"/>
          <w:numId w:val="1002"/>
        </w:numPr>
        <w:pStyle w:val="Compact"/>
      </w:pPr>
      <w:r>
        <w:rPr>
          <w:bCs/>
          <w:b/>
        </w:rPr>
        <w:t xml:space="preserve">Educational Reforms:</w:t>
      </w:r>
      <w:r>
        <w:t xml:space="preserve"> </w:t>
      </w:r>
      <w:r>
        <w:t xml:space="preserve">Updating university curricula in Uzbekistan to include modern topics like AI-driven power systems and cybersecurity in electrical networks.</w:t>
      </w:r>
    </w:p>
    <w:bookmarkEnd w:id="26"/>
    <w:bookmarkStart w:id="27" w:name="conclusion"/>
    <w:p>
      <w:pPr>
        <w:pStyle w:val="Heading2"/>
      </w:pPr>
      <w:r>
        <w:t xml:space="preserve">Conclusion</w:t>
      </w:r>
    </w:p>
    <w:p>
      <w:pPr>
        <w:pStyle w:val="FirstParagraph"/>
      </w:pPr>
      <w:r>
        <w:t xml:space="preserve">This Undergraduate Thesis highlights the pivotal role of Electrical Engineers in shaping Tashkent’s future as a sustainable and technologically advanced city within Uzbekistan. By addressing challenges through innovation, collaboration, and policy alignment, Electrical Engineers can ensure that Tashkent remains at the forefront of Central Asia’s energy revolution.</w:t>
      </w:r>
    </w:p>
    <w:p>
      <w:pPr>
        <w:pStyle w:val="BodyText"/>
      </w:pPr>
      <w:r>
        <w:t xml:space="preserve">The study underscores the need for continued investment in Electrical Engineering education and infrastructure in Uzbekistan. As Tashkent grows, its success will depend on the expertise of Electrical Engineers who are equipped to meet both local and global demands.</w:t>
      </w:r>
    </w:p>
    <w:bookmarkEnd w:id="27"/>
    <w:bookmarkStart w:id="28" w:name="references"/>
    <w:p>
      <w:pPr>
        <w:pStyle w:val="Heading2"/>
      </w:pPr>
      <w:r>
        <w:t xml:space="preserve">References</w:t>
      </w:r>
    </w:p>
    <w:p>
      <w:pPr>
        <w:numPr>
          <w:ilvl w:val="0"/>
          <w:numId w:val="1003"/>
        </w:numPr>
        <w:pStyle w:val="Compact"/>
      </w:pPr>
      <w:r>
        <w:t xml:space="preserve">Mirzaev, A. (2019). "Power Grid Modernization in Central Asia." *Journal of Electrical Engineering Research*, 5(3).</w:t>
      </w:r>
    </w:p>
    <w:p>
      <w:pPr>
        <w:numPr>
          <w:ilvl w:val="0"/>
          <w:numId w:val="1003"/>
        </w:numPr>
        <w:pStyle w:val="Compact"/>
      </w:pPr>
      <w:r>
        <w:t xml:space="preserve">Uzbekistan Ministry of Energy. (2021). "National Renewable Energy Strategy for 2030."</w:t>
      </w:r>
    </w:p>
    <w:p>
      <w:pPr>
        <w:numPr>
          <w:ilvl w:val="0"/>
          <w:numId w:val="1003"/>
        </w:numPr>
        <w:pStyle w:val="Compact"/>
      </w:pPr>
      <w:r>
        <w:t xml:space="preserve">World Bank. (2023). "Urban Development in Central Asia: Case Studies on Tashkent."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Uzbekistan Tashkent</dc:title>
  <dc:creator/>
  <dc:language>en</dc:language>
  <cp:keywords/>
  <dcterms:created xsi:type="dcterms:W3CDTF">2026-07-23T00:34:50Z</dcterms:created>
  <dcterms:modified xsi:type="dcterms:W3CDTF">2026-07-23T00:34:50Z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