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f3b2768b80c6b8db1e1eea6735fd96c8cc67800"/>
    <w:p>
      <w:pPr>
        <w:pStyle w:val="Heading1"/>
      </w:pPr>
      <w:r>
        <w:t xml:space="preserve">Undergraduate Thesis: The Role of Electricians in China Beijing</w:t>
      </w:r>
    </w:p>
    <w:bookmarkStart w:id="20" w:name="introduction"/>
    <w:p>
      <w:pPr>
        <w:pStyle w:val="Heading2"/>
      </w:pPr>
      <w:r>
        <w:t xml:space="preserve">Introduction</w:t>
      </w:r>
    </w:p>
    <w:p>
      <w:pPr>
        <w:pStyle w:val="FirstParagraph"/>
      </w:pPr>
      <w:r>
        <w:t xml:space="preserve">The rapid urbanization and technological advancement of Beijing, China, have made the role of electricians increasingly critical in maintaining the city's infrastructure. As a global hub for innovation and development, Beijing relies on skilled professionals such as electricians to ensure the safe and efficient operation of its electrical systems. This thesis explores the importance of electricians in Beijing's context, their challenges, opportunities, and contributions to China's broader economic and technological goals.</w:t>
      </w:r>
    </w:p>
    <w:bookmarkEnd w:id="20"/>
    <w:bookmarkStart w:id="21" w:name="Xb5d495eb123f11ab12b9cd3e917bd136da8ed61"/>
    <w:p>
      <w:pPr>
        <w:pStyle w:val="Heading2"/>
      </w:pPr>
      <w:r>
        <w:t xml:space="preserve">Historical Context of Electricians in China</w:t>
      </w:r>
    </w:p>
    <w:p>
      <w:pPr>
        <w:pStyle w:val="FirstParagraph"/>
      </w:pPr>
      <w:r>
        <w:t xml:space="preserve">Electricity has been a cornerstone of modernization in China since the early 20th century. In Beijing, the establishment of the first power grid in the 1950s marked a turning point for industrial and residential electrification. Over decades, electricians have evolved from manual laborers to highly specialized technicians trained in advanced systems such as high-voltage transmission, smart grids, and renewable energy integration. The Chinese government's emphasis on vocational education has ensured that electricians are equipped to meet the demands of Beijing's dynamic economy.</w:t>
      </w:r>
    </w:p>
    <w:bookmarkEnd w:id="21"/>
    <w:bookmarkStart w:id="22" w:name="the-role-of-electricians-in-beijing"/>
    <w:p>
      <w:pPr>
        <w:pStyle w:val="Heading2"/>
      </w:pPr>
      <w:r>
        <w:t xml:space="preserve">The Role of Electricians in Beijing</w:t>
      </w:r>
    </w:p>
    <w:p>
      <w:pPr>
        <w:pStyle w:val="FirstParagraph"/>
      </w:pPr>
      <w:r>
        <w:t xml:space="preserve">Electricians in Beijing are responsible for installing, maintaining, and repairing electrical systems across residential, commercial, and industrial sectors. Given the city's status as China's capital and a center for technology (e.g., the Zhongguancun electronics corridor), electricians must adapt to cutting-edge technologies like Internet of Things (IoT)-enabled smart homes and energy-efficient buildings. Their work is essential for supporting Beijing's infrastructure, including subways, hospitals, data centers, and renewable energy projects such as solar farms in the surrounding regions.</w:t>
      </w:r>
    </w:p>
    <w:bookmarkEnd w:id="22"/>
    <w:bookmarkStart w:id="23" w:name="Xa30b249fb357ee59795fc479f1ddfd2f25da5d5"/>
    <w:p>
      <w:pPr>
        <w:pStyle w:val="Heading2"/>
      </w:pPr>
      <w:r>
        <w:t xml:space="preserve">Challenges Faced by Electricians in Beijing</w:t>
      </w:r>
    </w:p>
    <w:p>
      <w:pPr>
        <w:pStyle w:val="FirstParagraph"/>
      </w:pPr>
      <w:r>
        <w:t xml:space="preserve">Despite their critical role, electricians in Beijing face unique challenges. These include:</w:t>
      </w:r>
    </w:p>
    <w:p>
      <w:pPr>
        <w:numPr>
          <w:ilvl w:val="0"/>
          <w:numId w:val="1001"/>
        </w:numPr>
        <w:pStyle w:val="Compact"/>
      </w:pPr>
      <w:r>
        <w:rPr>
          <w:bCs/>
          <w:b/>
        </w:rPr>
        <w:t xml:space="preserve">Aging Infrastructure:</w:t>
      </w:r>
      <w:r>
        <w:t xml:space="preserve"> </w:t>
      </w:r>
      <w:r>
        <w:t xml:space="preserve">Parts of Beijing's electrical grid date back to the 1980s, requiring frequent upgrades and repairs.</w:t>
      </w:r>
    </w:p>
    <w:p>
      <w:pPr>
        <w:numPr>
          <w:ilvl w:val="0"/>
          <w:numId w:val="1001"/>
        </w:numPr>
        <w:pStyle w:val="Compact"/>
      </w:pPr>
      <w:r>
        <w:rPr>
          <w:bCs/>
          <w:b/>
        </w:rPr>
        <w:t xml:space="preserve">Safety Regulations:</w:t>
      </w:r>
      <w:r>
        <w:t xml:space="preserve"> </w:t>
      </w:r>
      <w:r>
        <w:t xml:space="preserve">Strict safety standards enforced by China's State Administration of Work Safety necessitate rigorous training and certification.</w:t>
      </w:r>
    </w:p>
    <w:p>
      <w:pPr>
        <w:numPr>
          <w:ilvl w:val="0"/>
          <w:numId w:val="1001"/>
        </w:numPr>
        <w:pStyle w:val="Compact"/>
      </w:pPr>
      <w:r>
        <w:rPr>
          <w:bCs/>
          <w:b/>
        </w:rPr>
        <w:t xml:space="preserve">Technological Complexity:</w:t>
      </w:r>
      <w:r>
        <w:t xml:space="preserve"> </w:t>
      </w:r>
      <w:r>
        <w:t xml:space="preserve">The integration of smart grid systems and AI-driven monitoring tools demands continuous upskilling.</w:t>
      </w:r>
    </w:p>
    <w:bookmarkEnd w:id="23"/>
    <w:bookmarkStart w:id="24" w:name="Xa5489b2d809d2fe46c762c3cdf70998f34969d8"/>
    <w:p>
      <w:pPr>
        <w:pStyle w:val="Heading2"/>
      </w:pPr>
      <w:r>
        <w:t xml:space="preserve">Opportunities for Electricians in Beijing</w:t>
      </w:r>
    </w:p>
    <w:p>
      <w:pPr>
        <w:pStyle w:val="FirstParagraph"/>
      </w:pPr>
      <w:r>
        <w:t xml:space="preserve">The Chinese government's push for sustainable development, as outlined in the "14th Five-Year Plan," presents significant opportunities. Electricians can contribute to:</w:t>
      </w:r>
    </w:p>
    <w:p>
      <w:pPr>
        <w:numPr>
          <w:ilvl w:val="0"/>
          <w:numId w:val="1002"/>
        </w:numPr>
        <w:pStyle w:val="Compact"/>
      </w:pPr>
      <w:r>
        <w:rPr>
          <w:bCs/>
          <w:b/>
        </w:rPr>
        <w:t xml:space="preserve">Renewable Energy Projects:</w:t>
      </w:r>
      <w:r>
        <w:t xml:space="preserve"> </w:t>
      </w:r>
      <w:r>
        <w:t xml:space="preserve">Supporting solar and wind energy initiatives in Beijing's suburban areas.</w:t>
      </w:r>
    </w:p>
    <w:p>
      <w:pPr>
        <w:numPr>
          <w:ilvl w:val="0"/>
          <w:numId w:val="1002"/>
        </w:numPr>
        <w:pStyle w:val="Compact"/>
      </w:pPr>
      <w:r>
        <w:rPr>
          <w:bCs/>
          <w:b/>
        </w:rPr>
        <w:t xml:space="preserve">Smart City Development:</w:t>
      </w:r>
      <w:r>
        <w:t xml:space="preserve"> </w:t>
      </w:r>
      <w:r>
        <w:t xml:space="preserve">Installing IoT-based electrical systems in new urban projects like the Tongzhou District.</w:t>
      </w:r>
    </w:p>
    <w:p>
      <w:pPr>
        <w:numPr>
          <w:ilvl w:val="0"/>
          <w:numId w:val="1002"/>
        </w:numPr>
        <w:pStyle w:val="Compact"/>
      </w:pPr>
      <w:r>
        <w:rPr>
          <w:bCs/>
          <w:b/>
        </w:rPr>
        <w:t xml:space="preserve">Economic Growth:</w:t>
      </w:r>
      <w:r>
        <w:t xml:space="preserve"> </w:t>
      </w:r>
      <w:r>
        <w:t xml:space="preserve">Participating in infrastructure projects funded by Beijing's 2022 Winter Olympics and other global events.</w:t>
      </w:r>
    </w:p>
    <w:bookmarkEnd w:id="24"/>
    <w:bookmarkStart w:id="25" w:name="Xe12ac6cd06cfbc8256f689086287cbb779c19c7"/>
    <w:p>
      <w:pPr>
        <w:pStyle w:val="Heading2"/>
      </w:pPr>
      <w:r>
        <w:t xml:space="preserve">CASE STUDY: Electrician Training Programs in Beijing</w:t>
      </w:r>
    </w:p>
    <w:p>
      <w:pPr>
        <w:pStyle w:val="FirstParagraph"/>
      </w:pPr>
      <w:r>
        <w:t xml:space="preserve">To address the growing demand for skilled electricians, institutions like the</w:t>
      </w:r>
      <w:r>
        <w:t xml:space="preserve"> </w:t>
      </w:r>
      <w:r>
        <w:rPr>
          <w:iCs/>
          <w:i/>
        </w:rPr>
        <w:t xml:space="preserve">Beijing Vocational Institute of Technology</w:t>
      </w:r>
      <w:r>
        <w:t xml:space="preserve"> </w:t>
      </w:r>
      <w:r>
        <w:t xml:space="preserve">offer specialized programs. These courses combine theoretical knowledge with hands-on training in areas such as: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Training Module</w:t>
            </w:r>
          </w:p>
        </w:tc>
        <w:tc>
          <w:tcPr/>
          <w:p>
            <w:pPr>
              <w:pStyle w:val="Compact"/>
              <w:jc w:val="left"/>
            </w:pPr>
            <w:r>
              <w:t xml:space="preserve">Description</w:t>
            </w:r>
          </w:p>
        </w:tc>
      </w:tr>
      <w:tr>
        <w:tc>
          <w:tcPr/>
          <w:p>
            <w:pPr>
              <w:pStyle w:val="Compact"/>
              <w:jc w:val="left"/>
            </w:pPr>
            <w:r>
              <w:t xml:space="preserve">Electrical Safety Standards</w:t>
            </w:r>
          </w:p>
        </w:tc>
        <w:tc>
          <w:tcPr/>
          <w:p>
            <w:pPr>
              <w:pStyle w:val="Compact"/>
              <w:jc w:val="left"/>
            </w:pPr>
            <w:r>
              <w:t xml:space="preserve">Covers China's national electrical codes and safety protocols.</w:t>
            </w:r>
          </w:p>
        </w:tc>
      </w:tr>
      <w:tr>
        <w:tc>
          <w:tcPr/>
          <w:p>
            <w:pPr>
              <w:pStyle w:val="Compact"/>
              <w:jc w:val="left"/>
            </w:pPr>
            <w:r>
              <w:t xml:space="preserve">Smart Grid Technology</w:t>
            </w:r>
          </w:p>
        </w:tc>
        <w:tc>
          <w:tcPr/>
          <w:p>
            <w:pPr>
              <w:pStyle w:val="Compact"/>
              <w:jc w:val="left"/>
            </w:pPr>
            <w:r>
              <w:t xml:space="preserve">Traffic for installing and maintaining IoT-enabled power systems.</w:t>
            </w:r>
          </w:p>
        </w:tc>
      </w:tr>
      <w:tr>
        <w:tc>
          <w:tcPr/>
          <w:p>
            <w:pPr>
              <w:pStyle w:val="Compact"/>
              <w:jc w:val="left"/>
            </w:pPr>
            <w:r>
              <w:t xml:space="preserve">Renewable Energy Integration</w:t>
            </w:r>
          </w:p>
        </w:tc>
        <w:tc>
          <w:tcPr/>
          <w:p>
            <w:pPr>
              <w:pStyle w:val="Compact"/>
              <w:jc w:val="left"/>
            </w:pPr>
            <w:r>
              <w:t xml:space="preserve">Focuses on solar panel installation and grid connectivity.</w:t>
            </w:r>
          </w:p>
        </w:tc>
      </w:tr>
    </w:tbl>
    <w:bookmarkEnd w:id="25"/>
    <w:bookmarkStart w:id="26" w:name="the-future-of-electricians-in-beijing"/>
    <w:p>
      <w:pPr>
        <w:pStyle w:val="Heading2"/>
      </w:pPr>
      <w:r>
        <w:t xml:space="preserve">The Future of Electricians in Beijing</w:t>
      </w:r>
    </w:p>
    <w:p>
      <w:pPr>
        <w:pStyle w:val="FirstParagraph"/>
      </w:pPr>
      <w:r>
        <w:t xml:space="preserve">As Beijing continues to expand, the demand for electricians will grow alongside the city's technological and environmental goals. Emerging trends such as autonomous vehicles, 5G networks, and green building certifications will require electricians to master new skills. Additionally, collaborations between vocational schools and industry leaders (e.g., Siemens or Huawei) are expected to enhance training programs.</w:t>
      </w:r>
    </w:p>
    <w:bookmarkEnd w:id="26"/>
    <w:bookmarkStart w:id="28" w:name="conclusion"/>
    <w:p>
      <w:pPr>
        <w:pStyle w:val="Heading2"/>
      </w:pPr>
      <w:r>
        <w:t xml:space="preserve">Conclusion</w:t>
      </w:r>
    </w:p>
    <w:p>
      <w:pPr>
        <w:pStyle w:val="FirstParagraph"/>
      </w:pPr>
      <w:r>
        <w:t xml:space="preserve">In conclusion, the role of electricians in Beijing is pivotal to the city's development as a leader in China's technological and economic landscape. Their expertise ensures the reliability of electrical systems while adapting to evolving challenges such as urbanization and climate change. By prioritizing education, safety standards, and innovation, Beijing can continue to harness the skills of its electricians to achieve sustainable growth. This thesis underscores the importance of recognizing electricians not merely as laborers but as essential contributors to China's modernization.</w:t>
      </w:r>
    </w:p>
    <w:bookmarkStart w:id="27" w:name="references"/>
    <w:p>
      <w:pPr>
        <w:pStyle w:val="Heading3"/>
      </w:pPr>
      <w:r>
        <w:t xml:space="preserve">References</w:t>
      </w:r>
    </w:p>
    <w:p>
      <w:pPr>
        <w:numPr>
          <w:ilvl w:val="0"/>
          <w:numId w:val="1003"/>
        </w:numPr>
        <w:pStyle w:val="Compact"/>
      </w:pPr>
      <w:r>
        <w:t xml:space="preserve">"14th Five-Year Plan for National Economic and Social Development," State Council of the People's Republic of China, 2021.</w:t>
      </w:r>
    </w:p>
    <w:p>
      <w:pPr>
        <w:numPr>
          <w:ilvl w:val="0"/>
          <w:numId w:val="1003"/>
        </w:numPr>
        <w:pStyle w:val="Compact"/>
      </w:pPr>
      <w:r>
        <w:t xml:space="preserve">"Beijing Vocational Institute of Technology: Electrical Engineering Programs," 2023.</w:t>
      </w:r>
    </w:p>
    <w:p>
      <w:pPr>
        <w:numPr>
          <w:ilvl w:val="0"/>
          <w:numId w:val="1003"/>
        </w:numPr>
        <w:pStyle w:val="Compact"/>
      </w:pPr>
      <w:r>
        <w:t xml:space="preserve">"State Administration of Work Safety: Electrical Safety Regulations," 2023.</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China Beijing</dc:title>
  <dc:creator/>
  <dc:language>en</dc:language>
  <cp:keywords/>
  <dcterms:created xsi:type="dcterms:W3CDTF">2026-07-23T09:10:38Z</dcterms:created>
  <dcterms:modified xsi:type="dcterms:W3CDTF">2026-07-23T09:10:38Z</dcterms:modified>
</cp:coreProperties>
</file>

<file path=docProps/custom.xml><?xml version="1.0" encoding="utf-8"?>
<Properties xmlns="http://schemas.openxmlformats.org/officeDocument/2006/custom-properties" xmlns:vt="http://schemas.openxmlformats.org/officeDocument/2006/docPropsVTypes"/>
</file>