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Safety</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1" w:name="X48c13fb1f2ee0c58222436e0fcd8d2cb094dd83"/>
    <w:p>
      <w:pPr>
        <w:pStyle w:val="Heading1"/>
      </w:pPr>
      <w:r>
        <w:t xml:space="preserve">Undergraduate Thesis: The Role of Electricians in Urban Development and Safety in Colombia Bogotá</w:t>
      </w:r>
    </w:p>
    <w:bookmarkStart w:id="20" w:name="abstract"/>
    <w:p>
      <w:pPr>
        <w:pStyle w:val="Heading2"/>
      </w:pPr>
      <w:r>
        <w:t xml:space="preserve">Abstract</w:t>
      </w:r>
    </w:p>
    <w:p>
      <w:pPr>
        <w:pStyle w:val="FirstParagraph"/>
      </w:pPr>
      <w:r>
        <w:t xml:space="preserve">This Undergraduate Thesis explores the critical role of electricians in supporting infrastructure development, ensuring electrical safety, and meeting the energy demands of Colombia’s capital city, Bogotá. As one of the fastest-growing urban centers in South America, Bogotá faces unique challenges related to urbanization, aging electrical grids, and increasing demand for modernized energy systems. This study analyzes the qualifications required for electricians in Bogotá, their contribution to public safety and economic growth, and the regulatory frameworks that govern their profession. By examining case studies from local construction projects and residential sectors, this thesis highlights the importance of electricians as key stakeholders in Colombia’s sustainable urban development.</w:t>
      </w:r>
    </w:p>
    <w:bookmarkEnd w:id="20"/>
    <w:bookmarkStart w:id="21" w:name="introduction"/>
    <w:p>
      <w:pPr>
        <w:pStyle w:val="Heading2"/>
      </w:pPr>
      <w:r>
        <w:t xml:space="preserve">Introduction</w:t>
      </w:r>
    </w:p>
    <w:p>
      <w:pPr>
        <w:pStyle w:val="FirstParagraph"/>
      </w:pPr>
      <w:r>
        <w:t xml:space="preserve">Bogotá, the capital of Colombia, is a hub for innovation and economic activity, with over 8 million residents. The city’s rapid expansion has intensified the need for skilled professionals to manage electrical systems in residential areas, commercial buildings, and public infrastructure. Electricians play a pivotal role in this context by designing, installing, maintaining, and repairing electrical systems that ensure safety and efficiency. However, the profession faces challenges such as outdated regulations, inconsistent training standards, and rising demand for specialized skills due to technological advancements like renewable energy integration.</w:t>
      </w:r>
    </w:p>
    <w:p>
      <w:pPr>
        <w:pStyle w:val="BodyText"/>
      </w:pPr>
      <w:r>
        <w:t xml:space="preserve">This Undergraduate Thesis seeks to address these issues by evaluating the current state of electrician work in Bogotá. It aims to contribute to academic discourse on vocational training and urban infrastructure while providing practical insights for policymakers, educational institutions, and electricians themselves.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licensed electricians in Bogotá, surveys of construction companies operating within the city, and an analysis of regulatory documents from Colombia’s Ministry of Mines and Energy. Additionally, case studies were conducted on recent infrastructure projects, including the expansion of Bogotá’s public lighting systems and residential housing developments.</w:t>
      </w:r>
    </w:p>
    <w:p>
      <w:pPr>
        <w:pStyle w:val="BodyText"/>
      </w:pPr>
      <w:r>
        <w:t xml:space="preserve">The study also reviewed literature on electrical safety standards in Latin America, focusing on how Bogotá aligns with or diverges from international best practices. By synthesizing this data, the thesis provides a comprehensive overview of the challenges and opportunities facing electricians in Colombia’s capital.</w:t>
      </w:r>
    </w:p>
    <w:bookmarkEnd w:id="22"/>
    <w:bookmarkStart w:id="26" w:name="key-findings"/>
    <w:p>
      <w:pPr>
        <w:pStyle w:val="Heading2"/>
      </w:pPr>
      <w:r>
        <w:t xml:space="preserve">Key Findings</w:t>
      </w:r>
    </w:p>
    <w:bookmarkStart w:id="23" w:name="Xc3dc36f0086330d09656bc1193e7af9e972dd40"/>
    <w:p>
      <w:pPr>
        <w:pStyle w:val="Heading3"/>
      </w:pPr>
      <w:r>
        <w:t xml:space="preserve">1. Qualifications and Training for Electricians in Bogotá</w:t>
      </w:r>
    </w:p>
    <w:p>
      <w:pPr>
        <w:pStyle w:val="FirstParagraph"/>
      </w:pPr>
      <w:r>
        <w:t xml:space="preserve">To practice as an electrician in Bogotá, individuals must complete a technical degree program (such as the</w:t>
      </w:r>
      <w:r>
        <w:t xml:space="preserve"> </w:t>
      </w:r>
      <w:r>
        <w:rPr>
          <w:iCs/>
          <w:i/>
        </w:rPr>
        <w:t xml:space="preserve">Técnico en Electricidad</w:t>
      </w:r>
      <w:r>
        <w:t xml:space="preserve">) at a recognized educational institution like the Universidad Nacional de Colombia or Escuela Técnica Superior. Additionally, they must obtain certification from the Colombian Institute of Electrical Engineers (ICO) and comply with local safety regulations set by Bogotá’s District Government.</w:t>
      </w:r>
    </w:p>
    <w:p>
      <w:pPr>
        <w:pStyle w:val="BodyText"/>
      </w:pPr>
      <w:r>
        <w:t xml:space="preserve">However, many electricians in Bogotá lack formal training, relying instead on informal apprenticeships. This gap in education raises concerns about workplace safety and the reliability of electrical installations in both residential and commercial sectors.</w:t>
      </w:r>
    </w:p>
    <w:bookmarkEnd w:id="23"/>
    <w:bookmarkStart w:id="24" w:name="challenges-faced-by-electricians"/>
    <w:p>
      <w:pPr>
        <w:pStyle w:val="Heading3"/>
      </w:pPr>
      <w:r>
        <w:t xml:space="preserve">2. Challenges Faced by Electricians</w:t>
      </w:r>
    </w:p>
    <w:p>
      <w:pPr>
        <w:pStyle w:val="FirstParagraph"/>
      </w:pPr>
      <w:r>
        <w:t xml:space="preserve">Electricians in Bogotá encounter several obstacles, including:</w:t>
      </w:r>
    </w:p>
    <w:p>
      <w:pPr>
        <w:numPr>
          <w:ilvl w:val="0"/>
          <w:numId w:val="1001"/>
        </w:numPr>
        <w:pStyle w:val="Compact"/>
      </w:pPr>
      <w:r>
        <w:rPr>
          <w:bCs/>
          <w:b/>
        </w:rPr>
        <w:t xml:space="preserve">Aging Infrastructure:</w:t>
      </w:r>
      <w:r>
        <w:t xml:space="preserve"> </w:t>
      </w:r>
      <w:r>
        <w:t xml:space="preserve">Many buildings constructed in the mid-20th century have outdated electrical systems that require retrofitting.</w:t>
      </w:r>
    </w:p>
    <w:p>
      <w:pPr>
        <w:numPr>
          <w:ilvl w:val="0"/>
          <w:numId w:val="1001"/>
        </w:numPr>
        <w:pStyle w:val="Compact"/>
      </w:pPr>
      <w:r>
        <w:rPr>
          <w:bCs/>
          <w:b/>
        </w:rPr>
        <w:t xml:space="preserve">Safety Risks:</w:t>
      </w:r>
      <w:r>
        <w:t xml:space="preserve"> </w:t>
      </w:r>
      <w:r>
        <w:t xml:space="preserve">Improperly installed wiring and lack of compliance with Colombian electrical standards (NTE 5473) have led to frequent fires and power outages.</w:t>
      </w:r>
    </w:p>
    <w:p>
      <w:pPr>
        <w:numPr>
          <w:ilvl w:val="0"/>
          <w:numId w:val="1001"/>
        </w:numPr>
        <w:pStyle w:val="Compact"/>
      </w:pPr>
      <w:r>
        <w:rPr>
          <w:bCs/>
          <w:b/>
        </w:rPr>
        <w:t xml:space="preserve">Economic Pressures:</w:t>
      </w:r>
      <w:r>
        <w:t xml:space="preserve"> </w:t>
      </w:r>
      <w:r>
        <w:t xml:space="preserve">Low wages and competition from unlicensed workers discourage skilled professionals from entering the field.</w:t>
      </w:r>
    </w:p>
    <w:bookmarkEnd w:id="24"/>
    <w:bookmarkStart w:id="25" w:name="contributions-to-urban-development"/>
    <w:p>
      <w:pPr>
        <w:pStyle w:val="Heading3"/>
      </w:pPr>
      <w:r>
        <w:t xml:space="preserve">3. Contributions to Urban Development</w:t>
      </w:r>
    </w:p>
    <w:p>
      <w:pPr>
        <w:pStyle w:val="FirstParagraph"/>
      </w:pPr>
      <w:r>
        <w:t xml:space="preserve">Electricians are instrumental in Bogotá’s transformation into a smart city. For example, their expertise is crucial for implementing energy-efficient lighting systems in public spaces and integrating solar panels into new residential projects. They also play a role in ensuring compliance with environmental regulations, such as reducing energy waste and promoting sustainable practices.</w:t>
      </w:r>
    </w:p>
    <w:bookmarkEnd w:id="25"/>
    <w:bookmarkEnd w:id="26"/>
    <w:bookmarkStart w:id="27" w:name="case-studies"/>
    <w:p>
      <w:pPr>
        <w:pStyle w:val="Heading2"/>
      </w:pPr>
      <w:r>
        <w:t xml:space="preserve">Case Studies</w:t>
      </w:r>
    </w:p>
    <w:p>
      <w:pPr>
        <w:pStyle w:val="FirstParagraph"/>
      </w:pPr>
      <w:r>
        <w:rPr>
          <w:bCs/>
          <w:b/>
        </w:rPr>
        <w:t xml:space="preserve">Case Study 1: Bogotá’s Public Lighting Modernization Project</w:t>
      </w:r>
      <w:r>
        <w:br/>
      </w:r>
      <w:r>
        <w:t xml:space="preserve">Electricians collaborated with the Distrito Capital to replace traditional streetlights with LED fixtures. This initiative reduced energy consumption by 40% and improved safety in high-crime areas.</w:t>
      </w:r>
    </w:p>
    <w:p>
      <w:pPr>
        <w:pStyle w:val="BodyText"/>
      </w:pPr>
      <w:r>
        <w:rPr>
          <w:bCs/>
          <w:b/>
        </w:rPr>
        <w:t xml:space="preserve">Case Study 2: Residential Housing Developments in Usaquén</w:t>
      </w:r>
      <w:r>
        <w:br/>
      </w:r>
      <w:r>
        <w:t xml:space="preserve">Electricians working on new housing projects faced challenges such as ensuring compliance with national electrical codes while accommodating the growing demand for home automation systems.</w:t>
      </w:r>
    </w:p>
    <w:bookmarkEnd w:id="27"/>
    <w:bookmarkStart w:id="28" w:name="recommendations"/>
    <w:p>
      <w:pPr>
        <w:pStyle w:val="Heading2"/>
      </w:pPr>
      <w:r>
        <w:t xml:space="preserve">Recommendations</w:t>
      </w:r>
    </w:p>
    <w:p>
      <w:pPr>
        <w:pStyle w:val="FirstParagraph"/>
      </w:pPr>
      <w:r>
        <w:t xml:space="preserve">To address the challenges outlined in this Undergraduate Thesis, the following measures are recommended:</w:t>
      </w:r>
    </w:p>
    <w:p>
      <w:pPr>
        <w:numPr>
          <w:ilvl w:val="0"/>
          <w:numId w:val="1002"/>
        </w:numPr>
        <w:pStyle w:val="Compact"/>
      </w:pPr>
      <w:r>
        <w:t xml:space="preserve">Strengthen vocational training programs for electricians in Bogotá, with partnerships between educational institutions and industry leaders.</w:t>
      </w:r>
    </w:p>
    <w:p>
      <w:pPr>
        <w:numPr>
          <w:ilvl w:val="0"/>
          <w:numId w:val="1002"/>
        </w:numPr>
        <w:pStyle w:val="Compact"/>
      </w:pPr>
      <w:r>
        <w:t xml:space="preserve">Enforce stricter penalties for unlicensed electricians to ensure compliance with safety standards.</w:t>
      </w:r>
    </w:p>
    <w:p>
      <w:pPr>
        <w:numPr>
          <w:ilvl w:val="0"/>
          <w:numId w:val="1002"/>
        </w:numPr>
        <w:pStyle w:val="Compact"/>
      </w:pPr>
      <w:r>
        <w:t xml:space="preserve">Promote public awareness campaigns about the importance of hiring certified professionals for electrical work.</w:t>
      </w:r>
    </w:p>
    <w:bookmarkEnd w:id="28"/>
    <w:bookmarkStart w:id="29" w:name="conclusion"/>
    <w:p>
      <w:pPr>
        <w:pStyle w:val="Heading2"/>
      </w:pPr>
      <w:r>
        <w:t xml:space="preserve">Conclusion</w:t>
      </w:r>
    </w:p>
    <w:p>
      <w:pPr>
        <w:pStyle w:val="FirstParagraph"/>
      </w:pPr>
      <w:r>
        <w:t xml:space="preserve">This Undergraduate Thesis underscores the indispensable role of electricians in shaping Bogotá’s urban landscape. As Colombia’s capital continues to grow, the profession must adapt to new technologies and regulatory demands while prioritizing safety and sustainability. By investing in education, infrastructure, and policy reforms, Bogotá can ensure that its electricians remain at the forefront of progress for years to come.</w:t>
      </w:r>
    </w:p>
    <w:bookmarkEnd w:id="29"/>
    <w:bookmarkStart w:id="30" w:name="references"/>
    <w:p>
      <w:pPr>
        <w:pStyle w:val="Heading2"/>
      </w:pPr>
      <w:r>
        <w:t xml:space="preserve">References</w:t>
      </w:r>
    </w:p>
    <w:p>
      <w:pPr>
        <w:pStyle w:val="FirstParagraph"/>
      </w:pPr>
      <w:r>
        <w:t xml:space="preserve">This study draws on data from the Colombian Ministry of Mines and Energy (2023), interviews with electricians in Bogotá (December 2023), and academic publications on electrical engineering in Latin America.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Urban Development and Safety in Colombia Bogotá</dc:title>
  <dc:creator/>
  <dc:language>en</dc:language>
  <cp:keywords/>
  <dcterms:created xsi:type="dcterms:W3CDTF">2026-07-23T14:25:57Z</dcterms:created>
  <dcterms:modified xsi:type="dcterms:W3CDTF">2026-07-23T14:25:57Z</dcterms:modified>
</cp:coreProperties>
</file>

<file path=docProps/custom.xml><?xml version="1.0" encoding="utf-8"?>
<Properties xmlns="http://schemas.openxmlformats.org/officeDocument/2006/custom-properties" xmlns:vt="http://schemas.openxmlformats.org/officeDocument/2006/docPropsVTypes"/>
</file>