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407bfe5926cdfe86d22aab53cf2bc1d3c682577"/>
    <w:p>
      <w:pPr>
        <w:pStyle w:val="Heading1"/>
      </w:pPr>
      <w:r>
        <w:t xml:space="preserve">Undergraduate Thesis: The Role and Challenges of Electricians in the City of Medellín, Colombia</w:t>
      </w:r>
    </w:p>
    <w:bookmarkStart w:id="20" w:name="abstract"/>
    <w:p>
      <w:pPr>
        <w:pStyle w:val="Heading2"/>
      </w:pPr>
      <w:r>
        <w:t xml:space="preserve">Abstract</w:t>
      </w:r>
    </w:p>
    <w:p>
      <w:pPr>
        <w:pStyle w:val="FirstParagraph"/>
      </w:pPr>
      <w:r>
        <w:t xml:space="preserve">This Undergraduate Thesis explores the significance of electricians in the context of urban development and infrastructure growth in Medellín, Colombia. Through an analysis of technical requirements, labor market trends, and socio-economic challenges faced by electricians in this region, this study highlights their critical role in shaping modern Medellín’s electrical systems. The findings emphasize the need for specialized training programs and policy interventions to address gaps in the sector.</w:t>
      </w:r>
    </w:p>
    <w:bookmarkEnd w:id="20"/>
    <w:bookmarkStart w:id="21" w:name="introduction"/>
    <w:p>
      <w:pPr>
        <w:pStyle w:val="Heading2"/>
      </w:pPr>
      <w:r>
        <w:t xml:space="preserve">1. Introduction</w:t>
      </w:r>
    </w:p>
    <w:p>
      <w:pPr>
        <w:pStyle w:val="FirstParagraph"/>
      </w:pPr>
      <w:r>
        <w:t xml:space="preserve">In recent years, Medellín has emerged as a hub of innovation and infrastructure development in Colombia, driven by its strategic location and commitment to sustainable urban planning. Central to this transformation is the role of electricians, who ensure the safe and efficient operation of electrical systems across residential, commercial, and industrial sectors. This Undergraduate Thesis examines the profession of electrician within the unique socio-economic framework of Medellín, Colombia. By analyzing current practices, educational pathways, and challenges faced by professionals in this field, this study aims to contribute to a deeper understanding of how electricians are integral to Medellín’s ongoing progress.</w:t>
      </w:r>
    </w:p>
    <w:p>
      <w:pPr>
        <w:pStyle w:val="BodyText"/>
      </w:pPr>
      <w:r>
        <w:t xml:space="preserve">Medellín’s rapid urban expansion has created a demand for skilled electricians capable of addressing both traditional and modern electrical needs. However, the sector faces challenges such as inconsistent regulatory frameworks, limited access to advanced training, and disparities in labor conditions. This thesis seeks to address these issues while underscoring the importance of fostering a robust electrical workforce in Medellín.</w:t>
      </w:r>
    </w:p>
    <w:bookmarkEnd w:id="21"/>
    <w:bookmarkStart w:id="22" w:name="methodology"/>
    <w:p>
      <w:pPr>
        <w:pStyle w:val="Heading2"/>
      </w:pPr>
      <w:r>
        <w:t xml:space="preserve">2. Methodology</w:t>
      </w:r>
    </w:p>
    <w:p>
      <w:pPr>
        <w:pStyle w:val="FirstParagraph"/>
      </w:pPr>
      <w:r>
        <w:t xml:space="preserve">The research methodology employed for this Undergraduate Thesis combines qualitative and quantitative approaches. Primary data was collected through semi-structured interviews with 15 licensed electricians in Medellín, as well as surveys distributed to 100 individuals working in the electrical sector. Secondary sources included academic journals, government reports on infrastructure development in Colombia, and local regulations governing electrical work in Antioquia.</w:t>
      </w:r>
    </w:p>
    <w:p>
      <w:pPr>
        <w:pStyle w:val="BodyText"/>
      </w:pPr>
      <w:r>
        <w:t xml:space="preserve">Data analysis focused on identifying recurring themes such as the skills required for modern electricians, challenges related to certification processes, and perceptions of job security. The study also incorporated case studies of key projects in Medellín, including the expansion of public lighting systems and renewable energy initiatives.</w:t>
      </w:r>
    </w:p>
    <w:bookmarkEnd w:id="22"/>
    <w:bookmarkStart w:id="23" w:name="the-role-of-electricians-in-medellín"/>
    <w:p>
      <w:pPr>
        <w:pStyle w:val="Heading2"/>
      </w:pPr>
      <w:r>
        <w:t xml:space="preserve">3. The Role of Electricians in Medellín</w:t>
      </w:r>
    </w:p>
    <w:p>
      <w:pPr>
        <w:pStyle w:val="FirstParagraph"/>
      </w:pPr>
      <w:r>
        <w:t xml:space="preserve">Electricians in Medellín are responsible for installing, maintaining, and repairing electrical systems that power homes, businesses, and public infrastructure. Their work is essential for ensuring the reliability of electricity supply in a city known for its ambitious urban projects, such as the Metro de Medellín and eco-parks like Parque Arví.</w:t>
      </w:r>
    </w:p>
    <w:p>
      <w:pPr>
        <w:pStyle w:val="BodyText"/>
      </w:pPr>
      <w:r>
        <w:t xml:space="preserve">Key responsibilities include:</w:t>
      </w:r>
    </w:p>
    <w:p>
      <w:pPr>
        <w:numPr>
          <w:ilvl w:val="0"/>
          <w:numId w:val="1001"/>
        </w:numPr>
        <w:pStyle w:val="Compact"/>
      </w:pPr>
      <w:r>
        <w:t xml:space="preserve">Conducting electrical installations in residential and commercial buildings.</w:t>
      </w:r>
    </w:p>
    <w:p>
      <w:pPr>
        <w:numPr>
          <w:ilvl w:val="0"/>
          <w:numId w:val="1001"/>
        </w:numPr>
        <w:pStyle w:val="Compact"/>
      </w:pPr>
      <w:r>
        <w:t xml:space="preserve">Maintaining public lighting systems and safety protocols in urban areas.</w:t>
      </w:r>
    </w:p>
    <w:p>
      <w:pPr>
        <w:numPr>
          <w:ilvl w:val="0"/>
          <w:numId w:val="1001"/>
        </w:numPr>
        <w:pStyle w:val="Compact"/>
      </w:pPr>
      <w:r>
        <w:t xml:space="preserve">Implementing renewable energy solutions, such as solar panel integration.</w:t>
      </w:r>
    </w:p>
    <w:p>
      <w:pPr>
        <w:numPr>
          <w:ilvl w:val="0"/>
          <w:numId w:val="1001"/>
        </w:numPr>
        <w:pStyle w:val="Compact"/>
      </w:pPr>
      <w:r>
        <w:t xml:space="preserve">Complying with local regulations set by the Colombian Institute of Electrical Energy (ICPE).</w:t>
      </w:r>
    </w:p>
    <w:p>
      <w:pPr>
        <w:pStyle w:val="FirstParagraph"/>
      </w:pPr>
      <w:r>
        <w:t xml:space="preserve">In Medellín, electricians must also navigate unique challenges posed by the city’s topography. For example, working in high-altitude areas like El Poblado requires specialized knowledge to adapt electrical systems to environmental conditions.</w:t>
      </w:r>
    </w:p>
    <w:bookmarkEnd w:id="23"/>
    <w:bookmarkStart w:id="24" w:name="Xd7c660be57c12c51020e6951dbe563a5adf02ee"/>
    <w:p>
      <w:pPr>
        <w:pStyle w:val="Heading2"/>
      </w:pPr>
      <w:r>
        <w:t xml:space="preserve">4. Educational and Certification Requirements</w:t>
      </w:r>
    </w:p>
    <w:p>
      <w:pPr>
        <w:pStyle w:val="FirstParagraph"/>
      </w:pPr>
      <w:r>
        <w:t xml:space="preserve">Becoming a licensed electrician in Colombia requires completing a technical education program recognized by the National Institute for the Promotion of Education (INEP). In Medellín, institutions such as Universidad Nacional de Colombia and Escuela Técnica Superior offer programs aligned with industry needs.</w:t>
      </w:r>
    </w:p>
    <w:p>
      <w:pPr>
        <w:pStyle w:val="BodyText"/>
      </w:pPr>
      <w:r>
        <w:t xml:space="preserve">Certification processes involve passing national exams administered by the Colombian Ministry of Education. However, many electricians in Medellín report gaps in training related to emerging technologies like smart grids and energy-efficient systems. This highlights a need for continuous education programs tailored to the region’s evolving demands.</w:t>
      </w:r>
    </w:p>
    <w:bookmarkEnd w:id="24"/>
    <w:bookmarkStart w:id="25" w:name="labor-market-trends-and-challenges"/>
    <w:p>
      <w:pPr>
        <w:pStyle w:val="Heading2"/>
      </w:pPr>
      <w:r>
        <w:t xml:space="preserve">5. Labor Market Trends and Challenges</w:t>
      </w:r>
    </w:p>
    <w:p>
      <w:pPr>
        <w:pStyle w:val="FirstParagraph"/>
      </w:pPr>
      <w:r>
        <w:t xml:space="preserve">The electrical sector in Medellín is growing, but disparities persist between formal and informal employment sectors. According to recent reports, approximately 60% of electricians in Medellín operate informally, often lacking proper insurance or benefits. This trend raises concerns about workplace safety and the long-term sustainability of the profession.</w:t>
      </w:r>
    </w:p>
    <w:p>
      <w:pPr>
        <w:pStyle w:val="BodyText"/>
      </w:pPr>
      <w:r>
        <w:t xml:space="preserve">Additionally, the rise of automation and digitalization in electrical systems has increased demand for electricians with expertise in programming and data analysis. However, access to advanced training remains limited for many professionals in Medellín’s lower-income neighborhoods.</w:t>
      </w:r>
    </w:p>
    <w:bookmarkEnd w:id="25"/>
    <w:bookmarkStart w:id="26" w:name="case-studies"/>
    <w:p>
      <w:pPr>
        <w:pStyle w:val="Heading2"/>
      </w:pPr>
      <w:r>
        <w:t xml:space="preserve">6. Case Studies</w:t>
      </w:r>
    </w:p>
    <w:p>
      <w:pPr>
        <w:pStyle w:val="FirstParagraph"/>
      </w:pPr>
      <w:r>
        <w:rPr>
          <w:bCs/>
          <w:b/>
        </w:rPr>
        <w:t xml:space="preserve">Case Study 1: Metro de Medellín Expansion</w:t>
      </w:r>
      <w:r>
        <w:br/>
      </w:r>
      <w:r>
        <w:t xml:space="preserve">The expansion of the Metro system has required extensive electrical infrastructure upgrades. Electricians have played a pivotal role in ensuring that stations are equipped with energy-efficient lighting and emergency power systems, meeting both local and international safety standards.</w:t>
      </w:r>
    </w:p>
    <w:p>
      <w:pPr>
        <w:pStyle w:val="BodyText"/>
      </w:pPr>
      <w:r>
        <w:rPr>
          <w:bCs/>
          <w:b/>
        </w:rPr>
        <w:t xml:space="preserve">Case Study 2: Renewable Energy Initiatives</w:t>
      </w:r>
      <w:r>
        <w:br/>
      </w:r>
      <w:r>
        <w:t xml:space="preserve">Medellín’s commitment to reducing carbon emissions has led to the adoption of solar energy projects. Electricians have been instrumental in designing and maintaining photovoltaic installations for public buildings, demonstrating their adaptability to new technologies.</w:t>
      </w:r>
    </w:p>
    <w:bookmarkEnd w:id="26"/>
    <w:bookmarkStart w:id="27" w:name="recommendations"/>
    <w:p>
      <w:pPr>
        <w:pStyle w:val="Heading2"/>
      </w:pPr>
      <w:r>
        <w:t xml:space="preserve">7. Recommendations</w:t>
      </w:r>
    </w:p>
    <w:p>
      <w:pPr>
        <w:pStyle w:val="FirstParagraph"/>
      </w:pPr>
      <w:r>
        <w:t xml:space="preserve">To strengthen the role of electricians in Medellín’s development, several recommendations are proposed:</w:t>
      </w:r>
    </w:p>
    <w:p>
      <w:pPr>
        <w:numPr>
          <w:ilvl w:val="0"/>
          <w:numId w:val="1002"/>
        </w:numPr>
        <w:pStyle w:val="Compact"/>
      </w:pPr>
      <w:r>
        <w:t xml:space="preserve">Establish partnerships between local universities and industry leaders to offer specialized training in renewable energy and smart grid technologies.</w:t>
      </w:r>
    </w:p>
    <w:p>
      <w:pPr>
        <w:numPr>
          <w:ilvl w:val="0"/>
          <w:numId w:val="1002"/>
        </w:numPr>
        <w:pStyle w:val="Compact"/>
      </w:pPr>
      <w:r>
        <w:t xml:space="preserve">Implement stricter enforcement of labor laws to reduce informal employment in the sector.</w:t>
      </w:r>
    </w:p>
    <w:p>
      <w:pPr>
        <w:numPr>
          <w:ilvl w:val="0"/>
          <w:numId w:val="1002"/>
        </w:numPr>
        <w:pStyle w:val="Compact"/>
      </w:pPr>
      <w:r>
        <w:t xml:space="preserve">Create scholarship programs for aspiring electricians from underserved communities in Medellín.</w:t>
      </w:r>
    </w:p>
    <w:p>
      <w:pPr>
        <w:numPr>
          <w:ilvl w:val="0"/>
          <w:numId w:val="1002"/>
        </w:numPr>
        <w:pStyle w:val="Compact"/>
      </w:pPr>
      <w:r>
        <w:t xml:space="preserve">Promote public awareness campaigns about the importance of hiring certified electricians for safety and quality assurance.</w:t>
      </w:r>
    </w:p>
    <w:bookmarkEnd w:id="27"/>
    <w:bookmarkStart w:id="28" w:name="conclusion"/>
    <w:p>
      <w:pPr>
        <w:pStyle w:val="Heading2"/>
      </w:pPr>
      <w:r>
        <w:t xml:space="preserve">8. Conclusion</w:t>
      </w:r>
    </w:p>
    <w:p>
      <w:pPr>
        <w:pStyle w:val="FirstParagraph"/>
      </w:pPr>
      <w:r>
        <w:t xml:space="preserve">This Undergraduate Thesis underscores the vital role of electricians in shaping Medellín’s future as a technologically advanced city in Colombia. Their expertise ensures that electrical systems remain reliable, safe, and aligned with global sustainability goals. However, addressing challenges such as limited access to education and informal labor practices is crucial for the profession’s long-term growth.</w:t>
      </w:r>
    </w:p>
    <w:p>
      <w:pPr>
        <w:pStyle w:val="BodyText"/>
      </w:pPr>
      <w:r>
        <w:t xml:space="preserve">By investing in the skills of Medellín’s electricians, stakeholders can foster a more resilient urban infrastructure while creating opportunities for economic inclusion. As Colombia continues its journey toward modernization, the contributions of electricians will remain indispensable to Medellín’s progress.</w:t>
      </w:r>
    </w:p>
    <w:bookmarkEnd w:id="28"/>
    <w:bookmarkStart w:id="29" w:name="references"/>
    <w:p>
      <w:pPr>
        <w:pStyle w:val="Heading2"/>
      </w:pPr>
      <w:r>
        <w:t xml:space="preserve">References</w:t>
      </w:r>
    </w:p>
    <w:p>
      <w:pPr>
        <w:pStyle w:val="FirstParagraph"/>
      </w:pPr>
      <w:r>
        <w:t xml:space="preserve">[Insert citations for academic sources, government reports, and interviews conducted during the research process.]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Colombia Medellín</dc:title>
  <dc:creator/>
  <dc:language>en</dc:language>
  <cp:keywords/>
  <dcterms:created xsi:type="dcterms:W3CDTF">2026-07-23T16:46:11Z</dcterms:created>
  <dcterms:modified xsi:type="dcterms:W3CDTF">2026-07-23T16:46:11Z</dcterms:modified>
</cp:coreProperties>
</file>

<file path=docProps/custom.xml><?xml version="1.0" encoding="utf-8"?>
<Properties xmlns="http://schemas.openxmlformats.org/officeDocument/2006/custom-properties" xmlns:vt="http://schemas.openxmlformats.org/officeDocument/2006/docPropsVTypes"/>
</file>