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811de999a9afd8e3e4080d920461f777b2c141d"/>
    <w:p>
      <w:pPr>
        <w:pStyle w:val="Heading1"/>
      </w:pPr>
      <w:r>
        <w:t xml:space="preserve">Undergraduate Thesis: The Role of Electricians in the Energy Sector of France, Marseille</w:t>
      </w:r>
    </w:p>
    <w:bookmarkStart w:id="20" w:name="abstract"/>
    <w:p>
      <w:pPr>
        <w:pStyle w:val="Heading2"/>
      </w:pPr>
      <w:r>
        <w:t xml:space="preserve">Abstract</w:t>
      </w:r>
    </w:p>
    <w:p>
      <w:pPr>
        <w:pStyle w:val="FirstParagraph"/>
      </w:pPr>
      <w:r>
        <w:t xml:space="preserve">This Undergraduate Thesis explores the critical role of electricians within the dynamic energy landscape of Marseille, France. As a major urban center in the Provence-Alpes-Côte d'Azur region, Marseille presents unique challenges and opportunities for electricians, from managing high-density residential areas to integrating renewable energy solutions. This document examines the qualifications, responsibilities, and professional environment of electricians in Marseille while addressing regional trends in energy consumption and sustainability initiatives. By analyzing local regulations, industry demands, and case studies of electrical projects in the city, this thesis provides a comprehensive understanding of the profession's significance in shaping Marseille’s infrastructure.</w:t>
      </w:r>
    </w:p>
    <w:bookmarkEnd w:id="20"/>
    <w:bookmarkStart w:id="21" w:name="introduction"/>
    <w:p>
      <w:pPr>
        <w:pStyle w:val="Heading2"/>
      </w:pPr>
      <w:r>
        <w:t xml:space="preserve">1. Introduction</w:t>
      </w:r>
    </w:p>
    <w:p>
      <w:pPr>
        <w:pStyle w:val="FirstParagraph"/>
      </w:pPr>
      <w:r>
        <w:t xml:space="preserve">Marseille, France’s second-largest city, is a hub of economic and cultural activity with a population exceeding 870,000 residents as of 2023. The city's rapid urbanization and commitment to sustainable development have placed increased demand on its electrical infrastructure. Electricians play a pivotal role in this ecosystem, ensuring the safe and efficient distribution of electricity across residential, commercial, and industrial sectors. This thesis focuses on the professional landscape for electricians in Marseille, highlighting their contributions to energy security, technological innovation, and compliance with French regulations.</w:t>
      </w:r>
    </w:p>
    <w:bookmarkEnd w:id="21"/>
    <w:bookmarkStart w:id="22" w:name="the-role-of-electricians-in-marseille"/>
    <w:p>
      <w:pPr>
        <w:pStyle w:val="Heading2"/>
      </w:pPr>
      <w:r>
        <w:t xml:space="preserve">2. The Role of Electricians in Marseille</w:t>
      </w:r>
    </w:p>
    <w:p>
      <w:pPr>
        <w:pStyle w:val="FirstParagraph"/>
      </w:pPr>
      <w:r>
        <w:t xml:space="preserve">Electricians in France are highly regulated professionals trained to install, maintain, and repair electrical systems. In Marseille, their responsibilities extend beyond basic wiring to include complex tasks such as designing smart grids, integrating solar panels into urban buildings, and ensuring compliance with the</w:t>
      </w:r>
      <w:r>
        <w:t xml:space="preserve"> </w:t>
      </w:r>
      <w:r>
        <w:rPr>
          <w:iCs/>
          <w:i/>
        </w:rPr>
        <w:t xml:space="preserve">Code du travail</w:t>
      </w:r>
      <w:r>
        <w:t xml:space="preserve"> </w:t>
      </w:r>
      <w:r>
        <w:t xml:space="preserve">(Labor Code) and</w:t>
      </w:r>
      <w:r>
        <w:t xml:space="preserve"> </w:t>
      </w:r>
      <w:r>
        <w:rPr>
          <w:iCs/>
          <w:i/>
        </w:rPr>
        <w:t xml:space="preserve">Règlementation Electrique</w:t>
      </w:r>
      <w:r>
        <w:t xml:space="preserve"> </w:t>
      </w:r>
      <w:r>
        <w:t xml:space="preserve">(Electrical Regulation). The city’s unique geography—characterized by steep hills and a coastal location—requires electricians to adapt their work to challenging terrains while adhering to strict safety standards.</w:t>
      </w:r>
    </w:p>
    <w:p>
      <w:pPr>
        <w:pStyle w:val="BodyText"/>
      </w:pPr>
      <w:r>
        <w:t xml:space="preserve">The demand for skilled electricians in Marseille is driven by several factors:</w:t>
      </w:r>
    </w:p>
    <w:p>
      <w:pPr>
        <w:numPr>
          <w:ilvl w:val="0"/>
          <w:numId w:val="1001"/>
        </w:numPr>
        <w:pStyle w:val="Compact"/>
      </w:pPr>
      <w:r>
        <w:rPr>
          <w:bCs/>
          <w:b/>
        </w:rPr>
        <w:t xml:space="preserve">Urban Development:</w:t>
      </w:r>
      <w:r>
        <w:t xml:space="preserve"> </w:t>
      </w:r>
      <w:r>
        <w:t xml:space="preserve">The expansion of residential and commercial zones necessitates new electrical installations and upgrades.</w:t>
      </w:r>
    </w:p>
    <w:p>
      <w:pPr>
        <w:numPr>
          <w:ilvl w:val="0"/>
          <w:numId w:val="1001"/>
        </w:numPr>
        <w:pStyle w:val="Compact"/>
      </w:pPr>
      <w:r>
        <w:rPr>
          <w:bCs/>
          <w:b/>
        </w:rPr>
        <w:t xml:space="preserve">Renewable Energy Transition:</w:t>
      </w:r>
      <w:r>
        <w:t xml:space="preserve"> </w:t>
      </w:r>
      <w:r>
        <w:t xml:space="preserve">Marseille’s push toward sustainability, including the installation of photovoltaic systems, has created opportunities for electricians specializing in green technologies.</w:t>
      </w:r>
    </w:p>
    <w:p>
      <w:pPr>
        <w:numPr>
          <w:ilvl w:val="0"/>
          <w:numId w:val="1001"/>
        </w:numPr>
        <w:pStyle w:val="Compact"/>
      </w:pPr>
      <w:r>
        <w:rPr>
          <w:bCs/>
          <w:b/>
        </w:rPr>
        <w:t xml:space="preserve">Technological Advancements:</w:t>
      </w:r>
      <w:r>
        <w:t xml:space="preserve"> </w:t>
      </w:r>
      <w:r>
        <w:t xml:space="preserve">The rise of smart homes and IoT devices requires electricians to acquire expertise in cutting-edge systems.</w:t>
      </w:r>
    </w:p>
    <w:bookmarkEnd w:id="22"/>
    <w:bookmarkStart w:id="23" w:name="X167dba973a3deccad5582169986ee690743902e"/>
    <w:p>
      <w:pPr>
        <w:pStyle w:val="Heading2"/>
      </w:pPr>
      <w:r>
        <w:t xml:space="preserve">3. Education and Qualifications for Electricians in France</w:t>
      </w:r>
    </w:p>
    <w:p>
      <w:pPr>
        <w:pStyle w:val="FirstParagraph"/>
      </w:pPr>
      <w:r>
        <w:t xml:space="preserve">In France, becoming an electrician requires formal education and certification. Prospective electricians typically pursue a</w:t>
      </w:r>
      <w:r>
        <w:t xml:space="preserve"> </w:t>
      </w:r>
      <w:r>
        <w:rPr>
          <w:iCs/>
          <w:i/>
        </w:rPr>
        <w:t xml:space="preserve">Baccalauréat professionnel</w:t>
      </w:r>
      <w:r>
        <w:t xml:space="preserve"> </w:t>
      </w:r>
      <w:r>
        <w:t xml:space="preserve">(Vocational Baccalaureate) or a higher education program such as the</w:t>
      </w:r>
      <w:r>
        <w:t xml:space="preserve"> </w:t>
      </w:r>
      <w:r>
        <w:rPr>
          <w:iCs/>
          <w:i/>
        </w:rPr>
        <w:t xml:space="preserve">Certificat de Qualification Professionnelle (CQP)</w:t>
      </w:r>
      <w:r>
        <w:t xml:space="preserve"> </w:t>
      </w:r>
      <w:r>
        <w:t xml:space="preserve">in electrical trades. These programs emphasize both theoretical knowledge and hands-on training, ensuring graduates are equipped to meet the demands of Marseille’s diverse projects.</w:t>
      </w:r>
    </w:p>
    <w:p>
      <w:pPr>
        <w:pStyle w:val="BodyText"/>
      </w:pPr>
      <w:r>
        <w:t xml:space="preserve">Additionally, electricians must obtain a</w:t>
      </w:r>
      <w:r>
        <w:t xml:space="preserve"> </w:t>
      </w:r>
      <w:r>
        <w:rPr>
          <w:iCs/>
          <w:i/>
        </w:rPr>
        <w:t xml:space="preserve">certificat d’aptitude professionnelle</w:t>
      </w:r>
      <w:r>
        <w:t xml:space="preserve"> </w:t>
      </w:r>
      <w:r>
        <w:t xml:space="preserve">(CAP) or higher-level qualifications like the</w:t>
      </w:r>
      <w:r>
        <w:t xml:space="preserve"> </w:t>
      </w:r>
      <w:r>
        <w:rPr>
          <w:iCs/>
          <w:i/>
        </w:rPr>
        <w:t xml:space="preserve">BTS Électrotechnique</w:t>
      </w:r>
      <w:r>
        <w:t xml:space="preserve"> </w:t>
      </w:r>
      <w:r>
        <w:t xml:space="preserve">(Technical Bachelor’s in Electrical Engineering). In Marseille, many electricians also complete apprenticeships with local companies to gain experience in specific areas such as industrial electrical systems or residential automation.</w:t>
      </w:r>
    </w:p>
    <w:bookmarkEnd w:id="23"/>
    <w:bookmarkStart w:id="24" w:name="Xb0ea2f47d8f54c379ff85ff78179647b12cf09d"/>
    <w:p>
      <w:pPr>
        <w:pStyle w:val="Heading2"/>
      </w:pPr>
      <w:r>
        <w:t xml:space="preserve">4. Case Study: Electrical Infrastructure in Marseille</w:t>
      </w:r>
    </w:p>
    <w:p>
      <w:pPr>
        <w:pStyle w:val="FirstParagraph"/>
      </w:pPr>
      <w:r>
        <w:t xml:space="preserve">To illustrate the practical application of electricians’ skills, this section examines a recent project in Marseille: the modernization of the city’s public lighting system. Launched as part of its climate action plan, the initiative involved replacing traditional streetlights with energy-efficient LED fixtures and integrating smart sensors to optimize energy use.</w:t>
      </w:r>
    </w:p>
    <w:p>
      <w:pPr>
        <w:pStyle w:val="BodyText"/>
      </w:pPr>
      <w:r>
        <w:t xml:space="preserve">The project required collaboration between municipal authorities, electrical contractors, and local electricians. Key tasks included:</w:t>
      </w:r>
    </w:p>
    <w:p>
      <w:pPr>
        <w:numPr>
          <w:ilvl w:val="0"/>
          <w:numId w:val="1002"/>
        </w:numPr>
        <w:pStyle w:val="Compact"/>
      </w:pPr>
      <w:r>
        <w:t xml:space="preserve">Designing a grid that reduced energy consumption by 40%.</w:t>
      </w:r>
    </w:p>
    <w:p>
      <w:pPr>
        <w:numPr>
          <w:ilvl w:val="0"/>
          <w:numId w:val="1002"/>
        </w:numPr>
        <w:pStyle w:val="Compact"/>
      </w:pPr>
      <w:r>
        <w:t xml:space="preserve">Ensuring compliance with French safety standards (e.g., NF C 15-100).</w:t>
      </w:r>
    </w:p>
    <w:p>
      <w:pPr>
        <w:numPr>
          <w:ilvl w:val="0"/>
          <w:numId w:val="1002"/>
        </w:numPr>
        <w:pStyle w:val="Compact"/>
      </w:pPr>
      <w:r>
        <w:t xml:space="preserve">Training maintenance crews on the new system’s operation.</w:t>
      </w:r>
    </w:p>
    <w:p>
      <w:pPr>
        <w:pStyle w:val="FirstParagraph"/>
      </w:pPr>
      <w:r>
        <w:t xml:space="preserve">The success of this project underscores the importance of skilled electricians in implementing large-scale energy solutions that align with Marseille’s environmental goals.</w:t>
      </w:r>
    </w:p>
    <w:bookmarkEnd w:id="24"/>
    <w:bookmarkStart w:id="25" w:name="Xbc5f37c29980af886e4ef9173a72be9f929cb97"/>
    <w:p>
      <w:pPr>
        <w:pStyle w:val="Heading2"/>
      </w:pPr>
      <w:r>
        <w:t xml:space="preserve">5. Challenges and Opportunities for Electricians in Marseille</w:t>
      </w:r>
    </w:p>
    <w:p>
      <w:pPr>
        <w:pStyle w:val="FirstParagraph"/>
      </w:pPr>
      <w:r>
        <w:t xml:space="preserve">Despite their critical role, electricians in Marseille face several challenges:</w:t>
      </w:r>
    </w:p>
    <w:p>
      <w:pPr>
        <w:numPr>
          <w:ilvl w:val="0"/>
          <w:numId w:val="1003"/>
        </w:numPr>
        <w:pStyle w:val="Compact"/>
      </w:pPr>
      <w:r>
        <w:rPr>
          <w:bCs/>
          <w:b/>
        </w:rPr>
        <w:t xml:space="preserve">Safety Risks:</w:t>
      </w:r>
      <w:r>
        <w:t xml:space="preserve"> </w:t>
      </w:r>
      <w:r>
        <w:t xml:space="preserve">Working on high-voltage systems or in confined spaces requires strict adherence to safety protocols.</w:t>
      </w:r>
    </w:p>
    <w:p>
      <w:pPr>
        <w:numPr>
          <w:ilvl w:val="0"/>
          <w:numId w:val="1003"/>
        </w:numPr>
        <w:pStyle w:val="Compact"/>
      </w:pPr>
      <w:r>
        <w:rPr>
          <w:bCs/>
          <w:b/>
        </w:rPr>
        <w:t xml:space="preserve">Regulatory Compliance:</w:t>
      </w:r>
      <w:r>
        <w:t xml:space="preserve"> </w:t>
      </w:r>
      <w:r>
        <w:t xml:space="preserve">Keeping pace with evolving French regulations, such as those related to electrical safety and energy efficiency, demands continuous learning.</w:t>
      </w:r>
    </w:p>
    <w:p>
      <w:pPr>
        <w:numPr>
          <w:ilvl w:val="0"/>
          <w:numId w:val="1003"/>
        </w:numPr>
        <w:pStyle w:val="Compact"/>
      </w:pPr>
      <w:r>
        <w:rPr>
          <w:bCs/>
          <w:b/>
        </w:rPr>
        <w:t xml:space="preserve">Technological Adaptation:</w:t>
      </w:r>
      <w:r>
        <w:t xml:space="preserve"> </w:t>
      </w:r>
      <w:r>
        <w:t xml:space="preserve">The rapid evolution of smart grids and renewable energy systems requires electricians to upskill regularly.</w:t>
      </w:r>
    </w:p>
    <w:p>
      <w:pPr>
        <w:pStyle w:val="FirstParagraph"/>
      </w:pPr>
      <w:r>
        <w:t xml:space="preserve">However, these challenges also present opportunities. For instance, the demand for electricians with expertise in solar energy or smart home technology is growing. Additionally, Marseille’s status as a European cultural capital attracts international projects that offer diverse professional experiences.</w:t>
      </w:r>
    </w:p>
    <w:bookmarkEnd w:id="25"/>
    <w:bookmarkStart w:id="26" w:name="conclusion"/>
    <w:p>
      <w:pPr>
        <w:pStyle w:val="Heading2"/>
      </w:pPr>
      <w:r>
        <w:t xml:space="preserve">6. Conclusion</w:t>
      </w:r>
    </w:p>
    <w:p>
      <w:pPr>
        <w:pStyle w:val="FirstParagraph"/>
      </w:pPr>
      <w:r>
        <w:t xml:space="preserve">In conclusion, electricians are indispensable to the functioning of Marseille’s electrical infrastructure and its transition toward sustainable energy systems. Their work not only ensures the safety and reliability of power distribution but also supports France’s broader goals for reducing carbon emissions. As Marseille continues to grow and innovate, the role of electricians will remain central to its development. This Undergraduate Thesis highlights the importance of investing in education, training, and technological adaptation to empower electricians in meeting the city’s future energy needs.</w:t>
      </w:r>
    </w:p>
    <w:bookmarkEnd w:id="26"/>
    <w:bookmarkStart w:id="27" w:name="references"/>
    <w:p>
      <w:pPr>
        <w:pStyle w:val="Heading2"/>
      </w:pPr>
      <w:r>
        <w:t xml:space="preserve">References</w:t>
      </w:r>
    </w:p>
    <w:p>
      <w:pPr>
        <w:pStyle w:val="FirstParagraph"/>
      </w:pPr>
      <w:r>
        <w:rPr>
          <w:iCs/>
          <w:i/>
        </w:rPr>
        <w:t xml:space="preserve">CNIL (French Data Protection Authority). (2023). Guidelines for Electrical Safety Standards in France.</w:t>
      </w:r>
      <w:r>
        <w:br/>
      </w:r>
      <w:r>
        <w:rPr>
          <w:iCs/>
          <w:i/>
        </w:rPr>
        <w:t xml:space="preserve">Ville de Marseille. (2023). Climate Action Plan 2030: Renewable Energy Initiatives.</w:t>
      </w:r>
      <w:r>
        <w:br/>
      </w:r>
      <w:r>
        <w:rPr>
          <w:iCs/>
          <w:i/>
        </w:rPr>
        <w:t xml:space="preserve">Ministère de l’Économie, des Finances et de la Relance. (2023). Electrical Regulation in France (Règlementation Electrique).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in France Marseille</dc:title>
  <dc:creator/>
  <dc:language>en</dc:language>
  <cp:keywords/>
  <dcterms:created xsi:type="dcterms:W3CDTF">2026-07-23T12:05:12Z</dcterms:created>
  <dcterms:modified xsi:type="dcterms:W3CDTF">2026-07-23T12:05:12Z</dcterms:modified>
</cp:coreProperties>
</file>

<file path=docProps/custom.xml><?xml version="1.0" encoding="utf-8"?>
<Properties xmlns="http://schemas.openxmlformats.org/officeDocument/2006/custom-properties" xmlns:vt="http://schemas.openxmlformats.org/officeDocument/2006/docPropsVTypes"/>
</file>