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dd4ffec43fda0b2386cb407663d31b29376ad2"/>
    <w:p>
      <w:pPr>
        <w:pStyle w:val="Heading1"/>
      </w:pPr>
      <w:r>
        <w:t xml:space="preserve">Undergraduate Thesis on the Role of Electricians in Iran, Tehran</w:t>
      </w:r>
    </w:p>
    <w:bookmarkStart w:id="20" w:name="abstract"/>
    <w:p>
      <w:pPr>
        <w:pStyle w:val="Heading2"/>
      </w:pPr>
      <w:r>
        <w:t xml:space="preserve">Abstract</w:t>
      </w:r>
    </w:p>
    <w:p>
      <w:pPr>
        <w:pStyle w:val="FirstParagraph"/>
      </w:pPr>
      <w:r>
        <w:t xml:space="preserve">This Undergraduate Thesis explores the critical role of electricians in meeting the growing energy demands of Tehran, Iran. As one of the most populous cities in the Middle East, Tehran faces unique challenges related to urbanization and infrastructure development. This document analyzes the responsibilities of electricians in both residential and industrial sectors, highlights challenges such as outdated power grids and regulatory hurdles, and proposes solutions for enhancing their efficiency in a rapidly evolving urban environment.</w:t>
      </w:r>
    </w:p>
    <w:bookmarkEnd w:id="20"/>
    <w:bookmarkStart w:id="21" w:name="introduction"/>
    <w:p>
      <w:pPr>
        <w:pStyle w:val="Heading2"/>
      </w:pPr>
      <w:r>
        <w:t xml:space="preserve">Introduction</w:t>
      </w:r>
    </w:p>
    <w:p>
      <w:pPr>
        <w:pStyle w:val="FirstParagraph"/>
      </w:pPr>
      <w:r>
        <w:t xml:space="preserve">Tehran, the capital of Iran, is a hub of economic and technological activity. However, its rapid urbanization has created an urgent need for skilled professionals in the field of electrical engineering and maintenance. Electricians play a vital role in ensuring the reliability of power systems, from residential wiring to industrial automation. This thesis aims to provide a comprehensive understanding of the electrician profession in Tehran, emphasizing its significance within Iran's broader energy infrastructure.</w:t>
      </w:r>
    </w:p>
    <w:bookmarkEnd w:id="21"/>
    <w:bookmarkStart w:id="22" w:name="background"/>
    <w:p>
      <w:pPr>
        <w:pStyle w:val="Heading2"/>
      </w:pPr>
      <w:r>
        <w:t xml:space="preserve">Background</w:t>
      </w:r>
    </w:p>
    <w:p>
      <w:pPr>
        <w:pStyle w:val="FirstParagraph"/>
      </w:pPr>
      <w:r>
        <w:t xml:space="preserve">Tehran's population has grown exponentially over the past few decades, leading to increased electricity consumption and a surge in demand for electrical services. The city’s infrastructure, while modern in some areas, still faces challenges such as aging power grids and insufficient capacity during peak hours. Electricians are at the forefront of addressing these issues through installation, repair, and maintenance of electrical systems.</w:t>
      </w:r>
    </w:p>
    <w:p>
      <w:pPr>
        <w:pStyle w:val="BodyText"/>
      </w:pPr>
      <w:r>
        <w:t xml:space="preserve">In Iran, the Ministry of Energy oversees national electricity policies, but local implementation in Tehran often depends on private electricians and licensed contractors. This thesis examines how electricians navigate both regulatory frameworks and practical obstacles to serve the city's diverse needs.</w:t>
      </w:r>
    </w:p>
    <w:bookmarkEnd w:id="22"/>
    <w:bookmarkStart w:id="23" w:name="the-role-of-electricians-in-tehran"/>
    <w:p>
      <w:pPr>
        <w:pStyle w:val="Heading2"/>
      </w:pPr>
      <w:r>
        <w:t xml:space="preserve">The Role of Electricians in Tehran</w:t>
      </w:r>
    </w:p>
    <w:p>
      <w:pPr>
        <w:pStyle w:val="FirstParagraph"/>
      </w:pPr>
      <w:r>
        <w:t xml:space="preserve">Electricians in Tehran perform a wide range of tasks, including:</w:t>
      </w:r>
    </w:p>
    <w:p>
      <w:pPr>
        <w:numPr>
          <w:ilvl w:val="0"/>
          <w:numId w:val="1001"/>
        </w:numPr>
        <w:pStyle w:val="Compact"/>
      </w:pPr>
      <w:r>
        <w:rPr>
          <w:bCs/>
          <w:b/>
        </w:rPr>
        <w:t xml:space="preserve">Residential Installation:</w:t>
      </w:r>
      <w:r>
        <w:t xml:space="preserve"> </w:t>
      </w:r>
      <w:r>
        <w:t xml:space="preserve">Wiring homes, installing lighting systems, and ensuring compliance with safety standards.</w:t>
      </w:r>
    </w:p>
    <w:p>
      <w:pPr>
        <w:numPr>
          <w:ilvl w:val="0"/>
          <w:numId w:val="1001"/>
        </w:numPr>
        <w:pStyle w:val="Compact"/>
      </w:pPr>
      <w:r>
        <w:rPr>
          <w:bCs/>
          <w:b/>
        </w:rPr>
        <w:t xml:space="preserve">Industrial Maintenance:</w:t>
      </w:r>
      <w:r>
        <w:t xml:space="preserve"> </w:t>
      </w:r>
      <w:r>
        <w:t xml:space="preserve">Repairing electrical equipment in factories and ensuring uninterrupted power supply for critical operations.</w:t>
      </w:r>
    </w:p>
    <w:p>
      <w:pPr>
        <w:numPr>
          <w:ilvl w:val="0"/>
          <w:numId w:val="1001"/>
        </w:numPr>
        <w:pStyle w:val="Compact"/>
      </w:pPr>
      <w:r>
        <w:rPr>
          <w:bCs/>
          <w:b/>
        </w:rPr>
        <w:t xml:space="preserve">Electrical Safety Inspections:</w:t>
      </w:r>
      <w:r>
        <w:t xml:space="preserve"> </w:t>
      </w:r>
      <w:r>
        <w:t xml:space="preserve">Conducting routine checks to prevent hazards such as short circuits or fire risks.</w:t>
      </w:r>
    </w:p>
    <w:p>
      <w:pPr>
        <w:pStyle w:val="FirstParagraph"/>
      </w:pPr>
      <w:r>
        <w:t xml:space="preserve">Beyond technical skills, electricians must also adapt to local regulations, such as Iran’s standards for electrical codes and safety protocols. In Tehran, where building density is high, collaboration between electricians and urban planners is essential for sustainable development.</w:t>
      </w:r>
    </w:p>
    <w:bookmarkEnd w:id="23"/>
    <w:bookmarkStart w:id="24" w:name="X3d08d1713220914870eb2086024ba09026bca5f"/>
    <w:p>
      <w:pPr>
        <w:pStyle w:val="Heading2"/>
      </w:pPr>
      <w:r>
        <w:t xml:space="preserve">Challenges Faced by Electricians in Tehran</w:t>
      </w:r>
    </w:p>
    <w:p>
      <w:pPr>
        <w:pStyle w:val="FirstParagraph"/>
      </w:pPr>
      <w:r>
        <w:t xml:space="preserve">Despite their importance, electricians in Tehran encounter several challenges:</w:t>
      </w:r>
    </w:p>
    <w:p>
      <w:pPr>
        <w:numPr>
          <w:ilvl w:val="0"/>
          <w:numId w:val="1002"/>
        </w:numPr>
        <w:pStyle w:val="Compact"/>
      </w:pPr>
      <w:r>
        <w:rPr>
          <w:bCs/>
          <w:b/>
        </w:rPr>
        <w:t xml:space="preserve">Aging Infrastructure:</w:t>
      </w:r>
      <w:r>
        <w:t xml:space="preserve"> </w:t>
      </w:r>
      <w:r>
        <w:t xml:space="preserve">Many buildings and power lines were constructed decades ago, requiring frequent repairs and upgrades.</w:t>
      </w:r>
    </w:p>
    <w:p>
      <w:pPr>
        <w:numPr>
          <w:ilvl w:val="0"/>
          <w:numId w:val="1002"/>
        </w:numPr>
        <w:pStyle w:val="Compact"/>
      </w:pPr>
      <w:r>
        <w:rPr>
          <w:bCs/>
          <w:b/>
        </w:rPr>
        <w:t xml:space="preserve">Regulatory Complexity:</w:t>
      </w:r>
      <w:r>
        <w:t xml:space="preserve"> </w:t>
      </w:r>
      <w:r>
        <w:t xml:space="preserve">Navigating Iran’s bureaucratic processes for licensing and permits can be time-consuming.</w:t>
      </w:r>
    </w:p>
    <w:p>
      <w:pPr>
        <w:numPr>
          <w:ilvl w:val="0"/>
          <w:numId w:val="1002"/>
        </w:numPr>
        <w:pStyle w:val="Compact"/>
      </w:pPr>
      <w:r>
        <w:rPr>
          <w:bCs/>
          <w:b/>
        </w:rPr>
        <w:t xml:space="preserve">Limited Resources:</w:t>
      </w:r>
      <w:r>
        <w:t xml:space="preserve"> </w:t>
      </w:r>
      <w:r>
        <w:t xml:space="preserve">High demand for electrical services often outpaces the availability of trained professionals and equipment.</w:t>
      </w:r>
    </w:p>
    <w:p>
      <w:pPr>
        <w:pStyle w:val="FirstParagraph"/>
      </w:pPr>
      <w:r>
        <w:t xml:space="preserve">These challenges are compounded by the city’s rapid growth, which demands innovative solutions to meet energy needs without compromising safety or efficiency.</w:t>
      </w:r>
    </w:p>
    <w:bookmarkEnd w:id="24"/>
    <w:bookmarkStart w:id="25" w:name="solutions-and-recommendations"/>
    <w:p>
      <w:pPr>
        <w:pStyle w:val="Heading2"/>
      </w:pPr>
      <w:r>
        <w:t xml:space="preserve">Solutions and Recommendations</w:t>
      </w:r>
    </w:p>
    <w:p>
      <w:pPr>
        <w:pStyle w:val="FirstParagraph"/>
      </w:pPr>
      <w:r>
        <w:t xml:space="preserve">To address these issues, several strategies are proposed:</w:t>
      </w:r>
    </w:p>
    <w:p>
      <w:pPr>
        <w:numPr>
          <w:ilvl w:val="0"/>
          <w:numId w:val="1003"/>
        </w:numPr>
        <w:pStyle w:val="Compact"/>
      </w:pPr>
      <w:r>
        <w:rPr>
          <w:bCs/>
          <w:b/>
        </w:rPr>
        <w:t xml:space="preserve">Investment in Training:</w:t>
      </w:r>
      <w:r>
        <w:t xml:space="preserve"> </w:t>
      </w:r>
      <w:r>
        <w:t xml:space="preserve">Expanding vocational programs in technical universities to produce more qualified electricians.</w:t>
      </w:r>
    </w:p>
    <w:p>
      <w:pPr>
        <w:numPr>
          <w:ilvl w:val="0"/>
          <w:numId w:val="1003"/>
        </w:numPr>
        <w:pStyle w:val="Compact"/>
      </w:pPr>
      <w:r>
        <w:rPr>
          <w:bCs/>
          <w:b/>
        </w:rPr>
        <w:t xml:space="preserve">Modernization of Infrastructure:</w:t>
      </w:r>
      <w:r>
        <w:t xml:space="preserve"> </w:t>
      </w:r>
      <w:r>
        <w:t xml:space="preserve">Prioritizing upgrades to power grids and electrical systems across Tehran.</w:t>
      </w:r>
    </w:p>
    <w:p>
      <w:pPr>
        <w:numPr>
          <w:ilvl w:val="0"/>
          <w:numId w:val="1003"/>
        </w:numPr>
        <w:pStyle w:val="Compact"/>
      </w:pPr>
      <w:r>
        <w:rPr>
          <w:bCs/>
          <w:b/>
        </w:rPr>
        <w:t xml:space="preserve">Public-Private Partnerships:</w:t>
      </w:r>
      <w:r>
        <w:t xml:space="preserve"> </w:t>
      </w:r>
      <w:r>
        <w:t xml:space="preserve">Encouraging collaboration between the government and private sector to streamline regulatory processes.</w:t>
      </w:r>
    </w:p>
    <w:p>
      <w:pPr>
        <w:pStyle w:val="FirstParagraph"/>
      </w:pPr>
      <w:r>
        <w:t xml:space="preserve">Cities like Tehran must also embrace smart grid technologies, which can improve energy distribution and reduce reliance on manual labor. Electricians would benefit from training in these emerging fields to remain competitive.</w:t>
      </w:r>
    </w:p>
    <w:bookmarkEnd w:id="25"/>
    <w:bookmarkStart w:id="26" w:name="conclusion"/>
    <w:p>
      <w:pPr>
        <w:pStyle w:val="Heading2"/>
      </w:pPr>
      <w:r>
        <w:t xml:space="preserve">Conclusion</w:t>
      </w:r>
    </w:p>
    <w:p>
      <w:pPr>
        <w:pStyle w:val="FirstParagraph"/>
      </w:pPr>
      <w:r>
        <w:t xml:space="preserve">This Undergraduate Thesis underscores the indispensable role of electricians in Tehran’s development as Iran’s capital and economic center. Their expertise ensures the functionality of modern infrastructure, from streetlights to industrial complexes. However, systemic challenges require collective action from policymakers, educators, and professionals to create a sustainable future for both electricians and the city they serve.</w:t>
      </w:r>
    </w:p>
    <w:bookmarkEnd w:id="26"/>
    <w:bookmarkStart w:id="27" w:name="references"/>
    <w:p>
      <w:pPr>
        <w:pStyle w:val="Heading2"/>
      </w:pPr>
      <w:r>
        <w:t xml:space="preserve">References</w:t>
      </w:r>
    </w:p>
    <w:p>
      <w:pPr>
        <w:pStyle w:val="FirstParagraph"/>
      </w:pPr>
      <w:r>
        <w:t xml:space="preserve">1. Ministry of Energy Iran. (2023). National Electricity Policy Framework.</w:t>
      </w:r>
    </w:p>
    <w:p>
      <w:pPr>
        <w:pStyle w:val="BodyText"/>
      </w:pPr>
      <w:r>
        <w:t xml:space="preserve">2. Tehran University. (2023). Department of Electrical Engineering Annual Report.</w:t>
      </w:r>
    </w:p>
    <w:p>
      <w:pPr>
        <w:pStyle w:val="BodyText"/>
      </w:pPr>
      <w:r>
        <w:t xml:space="preserve">3. International Labour Organization (ILO). (2021). Occupational Safety in the Electrical Sector.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Electrician in Iran Tehran</dc:title>
  <dc:creator/>
  <dc:language>en</dc:language>
  <cp:keywords/>
  <dcterms:created xsi:type="dcterms:W3CDTF">2026-07-21T06:37:29Z</dcterms:created>
  <dcterms:modified xsi:type="dcterms:W3CDTF">2026-07-21T06:37:29Z</dcterms:modified>
</cp:coreProperties>
</file>

<file path=docProps/custom.xml><?xml version="1.0" encoding="utf-8"?>
<Properties xmlns="http://schemas.openxmlformats.org/officeDocument/2006/custom-properties" xmlns:vt="http://schemas.openxmlformats.org/officeDocument/2006/docPropsVTypes"/>
</file>