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2cb66c258b5a74b9ad9d4a15ec2e40e0bc2e34e"/>
    <w:p>
      <w:pPr>
        <w:pStyle w:val="Heading1"/>
      </w:pPr>
      <w:r>
        <w:t xml:space="preserve">Undergraduate Thesis: The Role of Electricians in Italy, Naples</w:t>
      </w:r>
    </w:p>
    <w:bookmarkStart w:id="20" w:name="abstract"/>
    <w:p>
      <w:pPr>
        <w:pStyle w:val="Heading2"/>
      </w:pPr>
      <w:r>
        <w:t xml:space="preserve">Abstract</w:t>
      </w:r>
    </w:p>
    <w:p>
      <w:pPr>
        <w:pStyle w:val="FirstParagraph"/>
      </w:pPr>
      <w:r>
        <w:t xml:space="preserve">This Undergraduate Thesis explores the critical role of electricians in the context of modern infrastructure and economic development, with a specific focus on Italy's city of Naples. As a hub for both historical and contemporary electrical demands, Naples presents unique challenges and opportunities for electricians operating within its urban landscape. This study analyzes the technical skills required, regulatory frameworks in Italy, and the socio-economic impact of skilled electrical professionals in the region. By examining case studies and industry trends, this thesis aims to highlight the indispensable contribution of electricians to Naples’ growth and sustainability.</w:t>
      </w:r>
    </w:p>
    <w:bookmarkEnd w:id="20"/>
    <w:bookmarkStart w:id="21" w:name="introduction"/>
    <w:p>
      <w:pPr>
        <w:pStyle w:val="Heading2"/>
      </w:pPr>
      <w:r>
        <w:t xml:space="preserve">Introduction</w:t>
      </w:r>
    </w:p>
    <w:p>
      <w:pPr>
        <w:pStyle w:val="FirstParagraph"/>
      </w:pPr>
      <w:r>
        <w:t xml:space="preserve">The profession of an Electrician is pivotal in ensuring the safety, functionality, and efficiency of electrical systems in residential, commercial, and industrial settings. In Italy—particularly in a vibrant city like Naples—the demand for skilled electricians has surged due to urbanization, aging infrastructure, and the integration of renewable energy technologies. This thesis seeks to address how Electricians in Naples navigate regulatory standards (such as those set by the Italian Ministry of Infrastructure and Transport) while meeting the unique demands of a region characterized by historical architecture, high population density, and rapid technological advancement.</w:t>
      </w:r>
    </w:p>
    <w:bookmarkEnd w:id="21"/>
    <w:bookmarkStart w:id="22" w:name="X7c5e86095a517c736ad2ef579159d1d505f1989"/>
    <w:p>
      <w:pPr>
        <w:pStyle w:val="Heading2"/>
      </w:pPr>
      <w:r>
        <w:t xml:space="preserve">Historical Context: Italy’s Electrical Industry</w:t>
      </w:r>
    </w:p>
    <w:p>
      <w:pPr>
        <w:pStyle w:val="FirstParagraph"/>
      </w:pPr>
      <w:r>
        <w:t xml:space="preserve">Italy’s electrical sector has evolved significantly since the late 19th century, with the nation becoming a leader in energy innovation across Europe. However, disparities exist between northern and southern regions, with Naples—a city in southern Italy—facing distinct challenges due to infrastructure gaps and economic constraints. The Italian government has prioritized modernization projects under initiatives like "Piano Nazionale di Ripresa e Resilienza" (PNRR), which emphasize renewable energy and smart grid technologies. Electricians in Naples play a key role in implementing these policies, bridging the gap between historical practices and contemporary standards.</w:t>
      </w:r>
    </w:p>
    <w:bookmarkEnd w:id="22"/>
    <w:bookmarkStart w:id="23" w:name="the-role-of-electricians-in-naples"/>
    <w:p>
      <w:pPr>
        <w:pStyle w:val="Heading2"/>
      </w:pPr>
      <w:r>
        <w:t xml:space="preserve">The Role of Electricians in Naples</w:t>
      </w:r>
    </w:p>
    <w:p>
      <w:pPr>
        <w:pStyle w:val="FirstParagraph"/>
      </w:pPr>
      <w:r>
        <w:t xml:space="preserve">In Naples, electricians are responsible for installing, maintaining, and repairing electrical systems across diverse environments—from centuries-old buildings to modern residential complexes. The city’s dense urban structure requires electricians to adapt their methods to confined spaces while adhering to Italian safety codes (e.g., CEI regulations). Additionally, the rise of smart home technologies and renewable energy systems (such as solar panels) has expanded the skill set required for Electricians in Naples. Collaboration with local authorities, such as ENEL (Italy’s leading electricity company), is often necessary to ensure compliance with national standards.</w:t>
      </w:r>
    </w:p>
    <w:bookmarkEnd w:id="23"/>
    <w:bookmarkStart w:id="24" w:name="X31bf87c8153403faca9203ce9ae4463be336b15"/>
    <w:p>
      <w:pPr>
        <w:pStyle w:val="Heading2"/>
      </w:pPr>
      <w:r>
        <w:t xml:space="preserve">Challenges Faced by Electricians in Naples</w:t>
      </w:r>
    </w:p>
    <w:p>
      <w:pPr>
        <w:pStyle w:val="FirstParagraph"/>
      </w:pPr>
      <w:r>
        <w:t xml:space="preserve">The work of an Electrician in Naples is not without challenges. Aging infrastructure, including outdated electrical grids and wiring systems, necessitates frequent upgrades to prevent outages and ensure safety. Furthermore, the city’s economic landscape—marked by high unemployment rates in certain sectors—creates competition for skilled labor. Electricians must also contend with bureaucratic hurdles, such as obtaining permits for electrical work in historical districts or dealing with fluctuating material costs due to global supply chain issues.</w:t>
      </w:r>
    </w:p>
    <w:bookmarkEnd w:id="24"/>
    <w:bookmarkStart w:id="25" w:name="X646a09a535f694c3bbfecee9230f31e82ec1cc2"/>
    <w:p>
      <w:pPr>
        <w:pStyle w:val="Heading2"/>
      </w:pPr>
      <w:r>
        <w:t xml:space="preserve">Case Study: Electrical Work in Naples’ Historical Districts</w:t>
      </w:r>
    </w:p>
    <w:p>
      <w:pPr>
        <w:pStyle w:val="FirstParagraph"/>
      </w:pPr>
      <w:r>
        <w:t xml:space="preserve">Naples’ historic neighborhoods, such as the Spaccanapoli and Sanità areas, present a unique challenge for Electricians. These districts are home to centuries-old buildings with non-compliant electrical systems. Electricians must balance the preservation of architectural heritage with modern safety requirements. For instance, retrofitting old homes with energy-efficient lighting or installing ground fault circuit interrupters (GFCIs) requires specialized knowledge of both traditional and contemporary electrical practices.</w:t>
      </w:r>
    </w:p>
    <w:bookmarkEnd w:id="25"/>
    <w:bookmarkStart w:id="26" w:name="economic-and-social-impact"/>
    <w:p>
      <w:pPr>
        <w:pStyle w:val="Heading2"/>
      </w:pPr>
      <w:r>
        <w:t xml:space="preserve">Economic and Social Impact</w:t>
      </w:r>
    </w:p>
    <w:p>
      <w:pPr>
        <w:pStyle w:val="FirstParagraph"/>
      </w:pPr>
      <w:r>
        <w:t xml:space="preserve">The presence of qualified Electricians in Naples directly influences the city’s economic resilience. By ensuring reliable access to electricity, they support local businesses, healthcare facilities, and educational institutions. Moreover, electricians contribute to sustainable development by promoting energy-efficient solutions that align with Italy’s climate goals. The demand for skilled labor in this field also offers employment opportunities for young professionals in a region where youth unemployment remains a pressing issue.</w:t>
      </w:r>
    </w:p>
    <w:bookmarkEnd w:id="26"/>
    <w:bookmarkStart w:id="27" w:name="future-trends-and-opportunities"/>
    <w:p>
      <w:pPr>
        <w:pStyle w:val="Heading2"/>
      </w:pPr>
      <w:r>
        <w:t xml:space="preserve">Future Trends and Opportunities</w:t>
      </w:r>
    </w:p>
    <w:p>
      <w:pPr>
        <w:pStyle w:val="FirstParagraph"/>
      </w:pPr>
      <w:r>
        <w:t xml:space="preserve">The future of the Electrician profession in Naples is closely tied to advancements in technology and policy. The integration of smart grids, electric vehicle charging stations, and renewable energy systems will require Electricians to acquire new skills in areas such as IoT (Internet of Things) devices and photovoltaic system installation. Furthermore, the Italian government’s push for decarbonization creates opportunities for Electricians specializing in green technologies to drive innovation in Naples.</w:t>
      </w:r>
    </w:p>
    <w:bookmarkEnd w:id="27"/>
    <w:bookmarkStart w:id="28" w:name="conclusion"/>
    <w:p>
      <w:pPr>
        <w:pStyle w:val="Heading2"/>
      </w:pPr>
      <w:r>
        <w:t xml:space="preserve">Conclusion</w:t>
      </w:r>
    </w:p>
    <w:p>
      <w:pPr>
        <w:pStyle w:val="FirstParagraph"/>
      </w:pPr>
      <w:r>
        <w:t xml:space="preserve">In conclusion, the role of Electricians in Italy’s Naples is both complex and vital. Their expertise ensures the safety and functionality of electrical systems while supporting broader socio-economic goals. As Naples continues to evolve, Electricians must adapt to emerging challenges and opportunities, leveraging their skills to contribute to a sustainable and technologically advanced future. This thesis underscores the importance of investing in vocational training for Electricians in Italy, particularly in dynamic cities like Naples where their work is foundational to progress.</w:t>
      </w:r>
    </w:p>
    <w:bookmarkEnd w:id="28"/>
    <w:bookmarkStart w:id="29" w:name="references"/>
    <w:p>
      <w:pPr>
        <w:pStyle w:val="Heading2"/>
      </w:pPr>
      <w:r>
        <w:t xml:space="preserve">References</w:t>
      </w:r>
    </w:p>
    <w:p>
      <w:pPr>
        <w:numPr>
          <w:ilvl w:val="0"/>
          <w:numId w:val="1001"/>
        </w:numPr>
        <w:pStyle w:val="Compact"/>
      </w:pPr>
      <w:r>
        <w:t xml:space="preserve">Italian Ministry of Infrastructure and Transport. (2023). National Electrical Safety Code (CEI Regulations).</w:t>
      </w:r>
    </w:p>
    <w:p>
      <w:pPr>
        <w:numPr>
          <w:ilvl w:val="0"/>
          <w:numId w:val="1001"/>
        </w:numPr>
        <w:pStyle w:val="Compact"/>
      </w:pPr>
      <w:r>
        <w:t xml:space="preserve">ENEL. (2023). Sustainable Energy Solutions in Southern Italy.</w:t>
      </w:r>
    </w:p>
    <w:p>
      <w:pPr>
        <w:numPr>
          <w:ilvl w:val="0"/>
          <w:numId w:val="1001"/>
        </w:numPr>
        <w:pStyle w:val="Compact"/>
      </w:pPr>
      <w:r>
        <w:t xml:space="preserve">Piano Nazionale di Ripresa e Resilienza (PNRR). (2021-2035). Renewable Energy and Smart Grid Development.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Italy, Naples</dc:title>
  <dc:creator/>
  <dc:language>en</dc:language>
  <cp:keywords/>
  <dcterms:created xsi:type="dcterms:W3CDTF">2026-07-21T04:54:50Z</dcterms:created>
  <dcterms:modified xsi:type="dcterms:W3CDTF">2026-07-21T04:54:50Z</dcterms:modified>
</cp:coreProperties>
</file>

<file path=docProps/custom.xml><?xml version="1.0" encoding="utf-8"?>
<Properties xmlns="http://schemas.openxmlformats.org/officeDocument/2006/custom-properties" xmlns:vt="http://schemas.openxmlformats.org/officeDocument/2006/docPropsVTypes"/>
</file>