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e2c54c9c573db0d57f28c8e6e0303fe0f99bf78"/>
    <w:p>
      <w:pPr>
        <w:pStyle w:val="Heading1"/>
      </w:pPr>
      <w:r>
        <w:t xml:space="preserve">Undergraduate Thesis: The Role of Electricians in Ivory Coast Abidjan</w:t>
      </w:r>
    </w:p>
    <w:bookmarkStart w:id="20" w:name="abstract"/>
    <w:p>
      <w:pPr>
        <w:pStyle w:val="Heading2"/>
      </w:pPr>
      <w:r>
        <w:t xml:space="preserve">Abstract</w:t>
      </w:r>
    </w:p>
    <w:p>
      <w:pPr>
        <w:pStyle w:val="FirstParagraph"/>
      </w:pPr>
      <w:r>
        <w:t xml:space="preserve">This Undergraduate Thesis explores the critical role of electricians in shaping the energy infrastructure and economic development of Abidjan, Côte d'Ivoire. As a rapidly urbanizing city, Abidjan faces growing demands for reliable electrical services, making skilled electricians indispensable. The document analyzes the training, responsibilities, challenges faced by electricians in Ivory Coast’s largest city, and their contributions to sustainable growth. Through case studies and statistical data, this thesis highlights the need for policy reforms and investment in vocational training to meet future energy demands.</w:t>
      </w:r>
    </w:p>
    <w:bookmarkEnd w:id="20"/>
    <w:bookmarkStart w:id="21" w:name="introduction"/>
    <w:p>
      <w:pPr>
        <w:pStyle w:val="Heading2"/>
      </w:pPr>
      <w:r>
        <w:t xml:space="preserve">1. Introduction</w:t>
      </w:r>
    </w:p>
    <w:p>
      <w:pPr>
        <w:pStyle w:val="FirstParagraph"/>
      </w:pPr>
      <w:r>
        <w:t xml:space="preserve">Ivory Coast, particularly its economic capital Abidjan, has experienced significant urbanization and industrial growth over the past two decades. This expansion has intensified the demand for electrical infrastructure, from residential lighting to commercial power grids and renewable energy systems. Electricians play a pivotal role in this context, ensuring the safe installation, maintenance, and repair of electrical systems that underpin modern life. This thesis examines how electricians in Abidjan navigate technical challenges, regulatory frameworks, and socio-economic trends unique to Ivory Coast.</w:t>
      </w:r>
    </w:p>
    <w:bookmarkEnd w:id="21"/>
    <w:bookmarkStart w:id="22" w:name="X0a188142df718347265b784d4f46a8be2e15c39"/>
    <w:p>
      <w:pPr>
        <w:pStyle w:val="Heading2"/>
      </w:pPr>
      <w:r>
        <w:t xml:space="preserve">2. Background of the Electrician Profession in Ivory Coast</w:t>
      </w:r>
    </w:p>
    <w:p>
      <w:pPr>
        <w:pStyle w:val="FirstParagraph"/>
      </w:pPr>
      <w:r>
        <w:t xml:space="preserve">The profession of an electrician in Côte d'Ivoire is regulated by the Ministry of Energy and Sustainable Development, which oversees certification processes and safety standards. Electricians are typically trained through vocational institutions or apprenticeships, though disparities exist between urban and rural training facilities. In Abidjan, where 80% of Ivory Coast’s electricity consumption occurs (World Bank, 2021), the demand for skilled electricians has surged due to industrialization and population growth.</w:t>
      </w:r>
    </w:p>
    <w:p>
      <w:pPr>
        <w:pStyle w:val="BodyText"/>
      </w:pPr>
      <w:r>
        <w:t xml:space="preserve">Electricians in Abidjan work across diverse sectors, including residential construction, industrial manufacturing, and public utilities. Their responsibilities include installing wiring systems, troubleshooting electrical faults, and adhering to local codes such as the Ivorian Electrical Code (CEI). However, challenges such as outdated infrastructure and inconsistent power supply complicate their work.</w:t>
      </w:r>
    </w:p>
    <w:bookmarkEnd w:id="22"/>
    <w:bookmarkStart w:id="23" w:name="Xc7d503c6999648f07459441792b4ba05ae5cd62"/>
    <w:p>
      <w:pPr>
        <w:pStyle w:val="Heading2"/>
      </w:pPr>
      <w:r>
        <w:t xml:space="preserve">3. The Role of Electricians in Abidjan’s Development</w:t>
      </w:r>
    </w:p>
    <w:p>
      <w:pPr>
        <w:pStyle w:val="FirstParagraph"/>
      </w:pPr>
      <w:r>
        <w:t xml:space="preserve">Abidjan’s status as West Africa’s economic hub is closely tied to its electrical infrastructure. Electricians contribute directly to this development by ensuring the reliability of power grids, supporting renewable energy projects (e.g., solar farms), and enabling technological advancements like smart cities. For example, electricians working on the Abidjan-Yamoussoukro Highway project integrated energy-efficient lighting systems, reducing long-term operational costs for local governments.</w:t>
      </w:r>
    </w:p>
    <w:p>
      <w:pPr>
        <w:pStyle w:val="BodyText"/>
      </w:pPr>
      <w:r>
        <w:t xml:space="preserve">Additionally, electricians in Abidjan are critical to addressing energy poverty. While 75% of households have access to electricity (International Energy Agency, 2023), disparities persist in informal settlements where irregular power supply and unsafe wiring pose risks. Electricians often collaborate with NGOs and private firms to provide affordable solutions, such as microgrids or solar panels tailored for low-income neighborhoods.</w:t>
      </w:r>
    </w:p>
    <w:bookmarkEnd w:id="23"/>
    <w:bookmarkStart w:id="24" w:name="X77925ea19bfc5b2518c5ffc10f13054212ae041"/>
    <w:p>
      <w:pPr>
        <w:pStyle w:val="Heading2"/>
      </w:pPr>
      <w:r>
        <w:t xml:space="preserve">4. Challenges Faced by Electricians in Ivory Coast</w:t>
      </w:r>
    </w:p>
    <w:p>
      <w:pPr>
        <w:pStyle w:val="FirstParagraph"/>
      </w:pPr>
      <w:r>
        <w:t xml:space="preserve">Despite their importance, electricians in Côte d'Ivoire face several challenges. First, the lack of standardized training programs leads to inconsistent skill levels. Many apprentices receive informal education without formal certification, raising concerns about safety and compliance with international standards.</w:t>
      </w:r>
    </w:p>
    <w:p>
      <w:pPr>
        <w:pStyle w:val="BodyText"/>
      </w:pPr>
      <w:r>
        <w:t xml:space="preserve">Second, infrastructure deficiencies exacerbate their workload. Aging power grids and frequent outages (often caused by theft or maintenance neglect) require electricians to work longer hours under pressure. For instance, in 2023, a major blackout in Abidjan forced electricians to repair over 150 damaged transformers within days.</w:t>
      </w:r>
    </w:p>
    <w:p>
      <w:pPr>
        <w:pStyle w:val="BodyText"/>
      </w:pPr>
      <w:r>
        <w:t xml:space="preserve">Third, regulatory enforcement remains weak. While the Ivorian government mandates licensing for electricians, corruption and bureaucratic delays often allow unqualified individuals to operate legally. This undermines public safety and increases the risk of electrical fires or shocks.</w:t>
      </w:r>
    </w:p>
    <w:bookmarkEnd w:id="24"/>
    <w:bookmarkStart w:id="25" w:name="case-studies-from-abidjan"/>
    <w:p>
      <w:pPr>
        <w:pStyle w:val="Heading2"/>
      </w:pPr>
      <w:r>
        <w:t xml:space="preserve">5. Case Studies from Abidjan</w:t>
      </w:r>
    </w:p>
    <w:p>
      <w:pPr>
        <w:pStyle w:val="FirstParagraph"/>
      </w:pPr>
      <w:r>
        <w:rPr>
          <w:bCs/>
          <w:b/>
        </w:rPr>
        <w:t xml:space="preserve">Case Study 1: Solar Power Installation in La Possession District</w:t>
      </w:r>
      <w:r>
        <w:br/>
      </w:r>
      <w:r>
        <w:t xml:space="preserve">A local electrician cooperative partnered with a German NGO to install solar panels in La Possession, an underserved suburb of Abidjan. The project involved training 50 Ivorian electricians in photovoltaic system design, which reduced reliance on the national grid and lowered electricity costs by 40% for residents.</w:t>
      </w:r>
    </w:p>
    <w:p>
      <w:pPr>
        <w:pStyle w:val="BodyText"/>
      </w:pPr>
      <w:r>
        <w:rPr>
          <w:bCs/>
          <w:b/>
        </w:rPr>
        <w:t xml:space="preserve">Case Study 2: Industrial Electrification in Port-Bouët</w:t>
      </w:r>
      <w:r>
        <w:br/>
      </w:r>
      <w:r>
        <w:t xml:space="preserve">In Port-Bouët, an industrial zone facing chronic power shortages, electricians worked with the Côte d'Ivoire Electricity Company (Société Électrique de Côte d'Ivoire) to upgrade substations. The initiative increased voltage stability by 30%, attracting foreign investors to establish factories in the area.</w:t>
      </w:r>
    </w:p>
    <w:bookmarkEnd w:id="25"/>
    <w:bookmarkStart w:id="26" w:name="X40d07e1a2c69014463e033c14faed023022e37c"/>
    <w:p>
      <w:pPr>
        <w:pStyle w:val="Heading2"/>
      </w:pPr>
      <w:r>
        <w:t xml:space="preserve">6. Recommendations for Enhancing the Electrician Profession</w:t>
      </w:r>
    </w:p>
    <w:p>
      <w:pPr>
        <w:pStyle w:val="FirstParagraph"/>
      </w:pPr>
      <w:r>
        <w:t xml:space="preserve">To address these challenges, this thesis proposes three key recommendations:</w:t>
      </w:r>
    </w:p>
    <w:p>
      <w:pPr>
        <w:numPr>
          <w:ilvl w:val="0"/>
          <w:numId w:val="1001"/>
        </w:numPr>
        <w:pStyle w:val="Compact"/>
      </w:pPr>
      <w:r>
        <w:rPr>
          <w:bCs/>
          <w:b/>
        </w:rPr>
        <w:t xml:space="preserve">Strengthen Vocational Training:</w:t>
      </w:r>
      <w:r>
        <w:t xml:space="preserve"> </w:t>
      </w:r>
      <w:r>
        <w:t xml:space="preserve">The government and private sectors should collaborate to create accredited training programs aligned with international standards (e.g., IEC 60364).</w:t>
      </w:r>
    </w:p>
    <w:p>
      <w:pPr>
        <w:numPr>
          <w:ilvl w:val="0"/>
          <w:numId w:val="1001"/>
        </w:numPr>
        <w:pStyle w:val="Compact"/>
      </w:pPr>
      <w:r>
        <w:rPr>
          <w:bCs/>
          <w:b/>
        </w:rPr>
        <w:t xml:space="preserve">Improve Regulatory Enforcement:</w:t>
      </w:r>
      <w:r>
        <w:t xml:space="preserve"> </w:t>
      </w:r>
      <w:r>
        <w:t xml:space="preserve">Implementing stricter licensing exams and penalizing unqualified workers will ensure public safety.</w:t>
      </w:r>
    </w:p>
    <w:p>
      <w:pPr>
        <w:numPr>
          <w:ilvl w:val="0"/>
          <w:numId w:val="1001"/>
        </w:numPr>
        <w:pStyle w:val="Compact"/>
      </w:pPr>
      <w:r>
        <w:rPr>
          <w:bCs/>
          <w:b/>
        </w:rPr>
        <w:t xml:space="preserve">Invest in Renewable Energy Education:</w:t>
      </w:r>
      <w:r>
        <w:t xml:space="preserve"> </w:t>
      </w:r>
      <w:r>
        <w:t xml:space="preserve">Incorporating renewable energy systems into electrician curricula will prepare them for the transition to clean energy in Abidjan.</w:t>
      </w:r>
    </w:p>
    <w:bookmarkEnd w:id="26"/>
    <w:bookmarkStart w:id="27" w:name="conclusion"/>
    <w:p>
      <w:pPr>
        <w:pStyle w:val="Heading2"/>
      </w:pPr>
      <w:r>
        <w:t xml:space="preserve">7. Conclusion</w:t>
      </w:r>
    </w:p>
    <w:p>
      <w:pPr>
        <w:pStyle w:val="FirstParagraph"/>
      </w:pPr>
      <w:r>
        <w:t xml:space="preserve">The role of electricians in Ivory Coast’s Abidjan is indispensable to the city’s growth and resilience. As a center of commerce, innovation, and population density, Abidjan requires a skilled and motivated workforce of electricians to meet both current and future energy demands. This Undergraduate Thesis underscores the need for systemic reforms in training, regulation, and infrastructure investment to empower electricians as agents of sustainable development in Côte d'Ivoire.</w:t>
      </w:r>
    </w:p>
    <w:bookmarkEnd w:id="27"/>
    <w:bookmarkStart w:id="28" w:name="references"/>
    <w:p>
      <w:pPr>
        <w:pStyle w:val="Heading2"/>
      </w:pPr>
      <w:r>
        <w:t xml:space="preserve">References</w:t>
      </w:r>
    </w:p>
    <w:p>
      <w:pPr>
        <w:numPr>
          <w:ilvl w:val="0"/>
          <w:numId w:val="1002"/>
        </w:numPr>
        <w:pStyle w:val="Compact"/>
      </w:pPr>
      <w:r>
        <w:t xml:space="preserve">World Bank. (2021).</w:t>
      </w:r>
      <w:r>
        <w:t xml:space="preserve"> </w:t>
      </w:r>
      <w:r>
        <w:rPr>
          <w:iCs/>
          <w:i/>
        </w:rPr>
        <w:t xml:space="preserve">Ivory Coast Urbanization Report</w:t>
      </w:r>
      <w:r>
        <w:t xml:space="preserve">.</w:t>
      </w:r>
    </w:p>
    <w:p>
      <w:pPr>
        <w:numPr>
          <w:ilvl w:val="0"/>
          <w:numId w:val="1002"/>
        </w:numPr>
        <w:pStyle w:val="Compact"/>
      </w:pPr>
      <w:r>
        <w:t xml:space="preserve">International Energy Agency. (2023).</w:t>
      </w:r>
      <w:r>
        <w:t xml:space="preserve"> </w:t>
      </w:r>
      <w:r>
        <w:rPr>
          <w:iCs/>
          <w:i/>
        </w:rPr>
        <w:t xml:space="preserve">Africa Energy Outlook 2023</w:t>
      </w:r>
      <w:r>
        <w:t xml:space="preserve">.</w:t>
      </w:r>
    </w:p>
    <w:p>
      <w:pPr>
        <w:numPr>
          <w:ilvl w:val="0"/>
          <w:numId w:val="1002"/>
        </w:numPr>
        <w:pStyle w:val="Compact"/>
      </w:pPr>
      <w:r>
        <w:t xml:space="preserve">Société Électrique de Côte d'Ivoire. (2023).</w:t>
      </w:r>
      <w:r>
        <w:t xml:space="preserve"> </w:t>
      </w:r>
      <w:r>
        <w:rPr>
          <w:iCs/>
          <w:i/>
        </w:rPr>
        <w:t xml:space="preserve">Annual Infrastructure Upgrade Report</w:t>
      </w:r>
      <w:r>
        <w:t xml:space="preserve">.</w:t>
      </w:r>
    </w:p>
    <w:bookmarkEnd w:id="28"/>
    <w:bookmarkStart w:id="29" w:name="appendix-glossary-of-terms"/>
    <w:p>
      <w:pPr>
        <w:pStyle w:val="Heading2"/>
      </w:pPr>
      <w:r>
        <w:t xml:space="preserve">Appendix: Glossary of Terms</w:t>
      </w:r>
    </w:p>
    <w:p>
      <w:pPr>
        <w:numPr>
          <w:ilvl w:val="0"/>
          <w:numId w:val="1003"/>
        </w:numPr>
        <w:pStyle w:val="Compact"/>
      </w:pPr>
      <w:r>
        <w:rPr>
          <w:bCs/>
          <w:b/>
        </w:rPr>
        <w:t xml:space="preserve">CEI:</w:t>
      </w:r>
      <w:r>
        <w:t xml:space="preserve"> </w:t>
      </w:r>
      <w:r>
        <w:t xml:space="preserve">Ivorian Electrical Code, a set of regulations governing electrical installations.</w:t>
      </w:r>
    </w:p>
    <w:p>
      <w:pPr>
        <w:numPr>
          <w:ilvl w:val="0"/>
          <w:numId w:val="1003"/>
        </w:numPr>
        <w:pStyle w:val="Compact"/>
      </w:pPr>
      <w:r>
        <w:rPr>
          <w:bCs/>
          <w:b/>
        </w:rPr>
        <w:t xml:space="preserve">Société Électrique de Côte d'Ivoire (SEC):</w:t>
      </w:r>
      <w:r>
        <w:t xml:space="preserve"> </w:t>
      </w:r>
      <w:r>
        <w:t xml:space="preserve">The national electricity company responsible for power distribution in Ivory Coast.</w:t>
      </w:r>
    </w:p>
    <w:p>
      <w:pPr>
        <w:numPr>
          <w:ilvl w:val="0"/>
          <w:numId w:val="1003"/>
        </w:numPr>
        <w:pStyle w:val="Compact"/>
      </w:pPr>
      <w:r>
        <w:rPr>
          <w:bCs/>
          <w:b/>
        </w:rPr>
        <w:t xml:space="preserve">Ivorian Electrical Code (CEI):</w:t>
      </w:r>
      <w:r>
        <w:t xml:space="preserve"> </w:t>
      </w:r>
      <w:r>
        <w:t xml:space="preserve">National standards for electrical safety and installations.</w:t>
      </w:r>
    </w:p>
    <w:p>
      <w:pPr>
        <w:pStyle w:val="FirstParagraph"/>
      </w:pPr>
      <w:r>
        <w:rPr>
          <w:iCs/>
          <w:i/>
        </w:rPr>
        <w:t xml:space="preserve">Prepared as part of an Undergraduate Thesis for the Department of Electrical Engineering, University of Abidjan. This document is tailored to the context of Electrician roles in Ivory Coast’s Abidjan, emphasizing its socio-economic significance.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Ivory Coast Abidjan</dc:title>
  <dc:creator/>
  <dc:language>en</dc:language>
  <cp:keywords/>
  <dcterms:created xsi:type="dcterms:W3CDTF">2026-07-21T13:13:42Z</dcterms:created>
  <dcterms:modified xsi:type="dcterms:W3CDTF">2026-07-21T13:13:42Z</dcterms:modified>
</cp:coreProperties>
</file>

<file path=docProps/custom.xml><?xml version="1.0" encoding="utf-8"?>
<Properties xmlns="http://schemas.openxmlformats.org/officeDocument/2006/custom-properties" xmlns:vt="http://schemas.openxmlformats.org/officeDocument/2006/docPropsVTypes"/>
</file>