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30" w:name="Xd83f5144b46cb6b6afd2e5e24460d802a06b2e2"/>
    <w:p>
      <w:pPr>
        <w:pStyle w:val="Heading1"/>
      </w:pPr>
      <w:r>
        <w:t xml:space="preserve">Undergraduate Thesis: The Role and Challenges of Electricians in Kuwait City, Kuwait</w:t>
      </w:r>
    </w:p>
    <w:bookmarkStart w:id="20" w:name="abstract"/>
    <w:p>
      <w:pPr>
        <w:pStyle w:val="Heading2"/>
      </w:pPr>
      <w:r>
        <w:t xml:space="preserve">Abstract</w:t>
      </w:r>
    </w:p>
    <w:p>
      <w:pPr>
        <w:pStyle w:val="FirstParagraph"/>
      </w:pPr>
      <w:r>
        <w:t xml:space="preserve">This Undergraduate Thesis explores the critical role of electricians in the infrastructure development and maintenance of Kuwait City, Kuwait. As a rapidly urbanizing metropolis, Kuwait City relies heavily on skilled professionals like electricians to ensure safe and efficient electrical systems across residential, commercial, and industrial sectors. This document examines the qualifications required for electricians in Kuwait City, challenges faced by the profession in a desert climate with high energy demands, and the impact of local regulations on their work. The study underscores the importance of continuous education and adherence to safety standards for electricians to meet Kuwait’s growing energy needs while aligning with national sustainability goals.</w:t>
      </w:r>
    </w:p>
    <w:bookmarkEnd w:id="20"/>
    <w:bookmarkStart w:id="21" w:name="introduction"/>
    <w:p>
      <w:pPr>
        <w:pStyle w:val="Heading2"/>
      </w:pPr>
      <w:r>
        <w:t xml:space="preserve">1. Introduction</w:t>
      </w:r>
    </w:p>
    <w:p>
      <w:pPr>
        <w:pStyle w:val="FirstParagraph"/>
      </w:pPr>
      <w:r>
        <w:t xml:space="preserve">Kuwait City, the capital and largest city of Kuwait, is a hub of economic and infrastructural development in the Gulf region. With its rapid expansion in residential housing, commercial complexes, and industrial zones, the demand for skilled electricians has surged over the past decade. Electricians play a pivotal role in installing, maintaining, and repairing electrical systems that power everything from homes to advanced technological infrastructure. This Undergraduate Thesis aims to analyze the profession of an electrician within the unique context of Kuwait City, highlighting its significance in meeting modern energy demands while navigating environmental and regulatory challenges.</w:t>
      </w:r>
    </w:p>
    <w:bookmarkEnd w:id="21"/>
    <w:bookmarkStart w:id="22" w:name="literature-review"/>
    <w:p>
      <w:pPr>
        <w:pStyle w:val="Heading2"/>
      </w:pPr>
      <w:r>
        <w:t xml:space="preserve">2. Literature Review</w:t>
      </w:r>
    </w:p>
    <w:p>
      <w:pPr>
        <w:pStyle w:val="FirstParagraph"/>
      </w:pPr>
      <w:r>
        <w:t xml:space="preserve">The role of an electrician is universally critical but varies by region due to differences in climate, regulations, and infrastructure. In Kuwait City, electricians must adapt to extreme heat conditions that can affect electrical equipment performance and longevity. Studies have shown that high ambient temperatures increase the risk of electrical overloads and reduce the efficiency of cooling systems (Al-Salem et al., 2021). Additionally, Kuwait’s reliance on desalination plants and energy-intensive industries requires electricians to handle specialized systems not commonly found in other regions. Research by Al-Mutairi (2019) highlights the need for electricians in Kuwait to be trained in solar energy integration, given the country’s push toward renewable energy sources.</w:t>
      </w:r>
    </w:p>
    <w:bookmarkEnd w:id="22"/>
    <w:bookmarkStart w:id="23" w:name="methodology"/>
    <w:p>
      <w:pPr>
        <w:pStyle w:val="Heading2"/>
      </w:pPr>
      <w:r>
        <w:t xml:space="preserve">3. Methodology</w:t>
      </w:r>
    </w:p>
    <w:p>
      <w:pPr>
        <w:pStyle w:val="FirstParagraph"/>
      </w:pPr>
      <w:r>
        <w:t xml:space="preserve">This Undergraduate Thesis employs a qualitative research methodology, combining interviews with licensed electricians in Kuwait City, analysis of local electrical codes (such as the Kuwaiti Electrical Code 2018), and case studies of recent infrastructure projects. Data was collected through semi-structured interviews with five certified electricians working across residential, commercial, and industrial sectors. The study also reviewed official documents from the Ministry of Electricity and Water in Kuwait to assess regulatory frameworks affecting electricians’ work practices.</w:t>
      </w:r>
    </w:p>
    <w:bookmarkEnd w:id="23"/>
    <w:bookmarkStart w:id="24" w:name="role-of-electricians-in-kuwait-city"/>
    <w:p>
      <w:pPr>
        <w:pStyle w:val="Heading2"/>
      </w:pPr>
      <w:r>
        <w:t xml:space="preserve">4. Role of Electricians in Kuwait City</w:t>
      </w:r>
    </w:p>
    <w:p>
      <w:pPr>
        <w:pStyle w:val="FirstParagraph"/>
      </w:pPr>
      <w:r>
        <w:t xml:space="preserve">In Kuwait City, electricians are responsible for a wide range of tasks, including installing power systems, troubleshooting electrical faults, and ensuring compliance with national safety standards. Their work spans both new construction projects and retrofitting older buildings to meet modern energy efficiency requirements. Due to the city’s arid climate, electricians must prioritize heat-resistant wiring materials and proper ventilation in electrical panels. Furthermore, the integration of smart grids and renewable energy systems has expanded the skill set required for electricians in Kuwait City.</w:t>
      </w:r>
    </w:p>
    <w:bookmarkEnd w:id="24"/>
    <w:bookmarkStart w:id="25" w:name="challenges-faced-by-electricians"/>
    <w:p>
      <w:pPr>
        <w:pStyle w:val="Heading2"/>
      </w:pPr>
      <w:r>
        <w:t xml:space="preserve">5. Challenges Faced by Electricians</w:t>
      </w:r>
    </w:p>
    <w:p>
      <w:pPr>
        <w:pStyle w:val="FirstParagraph"/>
      </w:pPr>
      <w:r>
        <w:t xml:space="preserve">Electricians in Kuwait City face unique challenges, including extreme weather conditions that can damage electrical infrastructure and increase maintenance needs. The high demand for electricity during peak summer months also strains the grid, requiring electricians to work under pressure to prevent outages. Additionally, navigating Kuwait’s stringent safety regulations while managing cost-effective solutions for clients poses a continuous challenge. Language barriers and cultural differences are further hurdles for expatriate electricians working in the city.</w:t>
      </w:r>
    </w:p>
    <w:bookmarkEnd w:id="25"/>
    <w:bookmarkStart w:id="26" w:name="impact-of-local-regulations"/>
    <w:p>
      <w:pPr>
        <w:pStyle w:val="Heading2"/>
      </w:pPr>
      <w:r>
        <w:t xml:space="preserve">6. Impact of Local Regulations</w:t>
      </w:r>
    </w:p>
    <w:p>
      <w:pPr>
        <w:pStyle w:val="FirstParagraph"/>
      </w:pPr>
      <w:r>
        <w:t xml:space="preserve">Kuwait’s Electrical Code 2018 mandates specific safety standards that electricians must adhere to, including requirements for grounding systems, fire-resistant wiring, and regular maintenance checks. These regulations ensure public safety but also increase the complexity of electrical installations. Electricians in Kuwait City must undergo periodic certification renewals through the Kuwait Institute for Scientific Research (KISR) to stay compliant with evolving standards.</w:t>
      </w:r>
    </w:p>
    <w:bookmarkEnd w:id="26"/>
    <w:bookmarkStart w:id="27" w:name="future-prospects-and-recommendations"/>
    <w:p>
      <w:pPr>
        <w:pStyle w:val="Heading2"/>
      </w:pPr>
      <w:r>
        <w:t xml:space="preserve">7. Future Prospects and Recommendations</w:t>
      </w:r>
    </w:p>
    <w:p>
      <w:pPr>
        <w:pStyle w:val="FirstParagraph"/>
      </w:pPr>
      <w:r>
        <w:t xml:space="preserve">The future of electricians in Kuwait City is closely tied to the nation’s Vision 2035, which emphasizes sustainable energy and smart city initiatives. To meet these goals, electricians will need advanced training in renewable energy technologies such as solar power and energy storage systems. Recommendations include expanding vocational training programs for aspiring electricians and promoting international collaborations to share best practices in electrical safety and innovation.</w:t>
      </w:r>
    </w:p>
    <w:bookmarkEnd w:id="27"/>
    <w:bookmarkStart w:id="28" w:name="conclusion"/>
    <w:p>
      <w:pPr>
        <w:pStyle w:val="Heading2"/>
      </w:pPr>
      <w:r>
        <w:t xml:space="preserve">8. Conclusion</w:t>
      </w:r>
    </w:p>
    <w:p>
      <w:pPr>
        <w:pStyle w:val="FirstParagraph"/>
      </w:pPr>
      <w:r>
        <w:t xml:space="preserve">The profession of an Electrician is indispensable to the development of Kuwait City, a city at the forefront of modern infrastructure in Kuwait. As this Undergraduate Thesis demonstrates, electricians must navigate environmental challenges, regulatory complexities, and technological advancements to ensure reliable electrical systems. By investing in education and innovation, Kuwait can empower its electricians to drive the nation’s energy transition while maintaining safety and efficiency for all residents.</w:t>
      </w:r>
    </w:p>
    <w:bookmarkEnd w:id="28"/>
    <w:bookmarkStart w:id="29" w:name="references"/>
    <w:p>
      <w:pPr>
        <w:pStyle w:val="Heading2"/>
      </w:pPr>
      <w:r>
        <w:t xml:space="preserve">References</w:t>
      </w:r>
    </w:p>
    <w:p>
      <w:pPr>
        <w:numPr>
          <w:ilvl w:val="0"/>
          <w:numId w:val="1001"/>
        </w:numPr>
        <w:pStyle w:val="Compact"/>
      </w:pPr>
      <w:r>
        <w:t xml:space="preserve">Al-Salem, A., et al. (2021). "Heat Stress in Electrical Systems: A Case Study of Kuwait City." Journal of Energy Engineering, 45(3), 112-120.</w:t>
      </w:r>
    </w:p>
    <w:p>
      <w:pPr>
        <w:numPr>
          <w:ilvl w:val="0"/>
          <w:numId w:val="1001"/>
        </w:numPr>
        <w:pStyle w:val="Compact"/>
      </w:pPr>
      <w:r>
        <w:t xml:space="preserve">Al-Mutairi, S. (2019). "Renewable Energy Integration in Kuwait’s Electrical Grid." Renewable and Sustainable Energy Reviews, 78(5), 678-689.</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Kuwait City</dc:title>
  <dc:creator/>
  <dc:language>en</dc:language>
  <cp:keywords/>
  <dcterms:created xsi:type="dcterms:W3CDTF">2026-07-23T12:55:19Z</dcterms:created>
  <dcterms:modified xsi:type="dcterms:W3CDTF">2026-07-23T12:55:19Z</dcterms:modified>
</cp:coreProperties>
</file>

<file path=docProps/custom.xml><?xml version="1.0" encoding="utf-8"?>
<Properties xmlns="http://schemas.openxmlformats.org/officeDocument/2006/custom-properties" xmlns:vt="http://schemas.openxmlformats.org/officeDocument/2006/docPropsVTypes"/>
</file>