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88db4da6c83f375c335a9afc4604e5f2bf619be"/>
    <w:p>
      <w:pPr>
        <w:pStyle w:val="Heading1"/>
      </w:pPr>
      <w:r>
        <w:t xml:space="preserve">Undergraduate Thesis: The Role of Electricians in Saudi Arabia Jeddah</w:t>
      </w:r>
    </w:p>
    <w:bookmarkStart w:id="20" w:name="abstract"/>
    <w:p>
      <w:pPr>
        <w:pStyle w:val="Heading2"/>
      </w:pPr>
      <w:r>
        <w:t xml:space="preserve">Abstract</w:t>
      </w:r>
    </w:p>
    <w:p>
      <w:pPr>
        <w:pStyle w:val="FirstParagraph"/>
      </w:pPr>
      <w:r>
        <w:t xml:space="preserve">This undergraduate thesis explores the significance of electricians in the context of urban development and infrastructure growth in Saudi Arabia, with a focus on Jeddah. As one of the key cities under Vision 2030, Jeddah requires a robust and skilled electrical workforce to meet modern demands. The study examines the qualifications, challenges, and responsibilities of electricians in this region while addressing how local regulations and environmental factors influence their work. Through case studies and industry analysis, this thesis highlights the critical role electricians play in ensuring safety, sustainability, and technological advancement across Jeddah’s expanding urban landscape.</w:t>
      </w:r>
    </w:p>
    <w:bookmarkEnd w:id="20"/>
    <w:bookmarkStart w:id="21" w:name="introduction"/>
    <w:p>
      <w:pPr>
        <w:pStyle w:val="Heading2"/>
      </w:pPr>
      <w:r>
        <w:t xml:space="preserve">Introduction</w:t>
      </w:r>
    </w:p>
    <w:p>
      <w:pPr>
        <w:pStyle w:val="FirstParagraph"/>
      </w:pPr>
      <w:r>
        <w:t xml:space="preserve">Saudi Arabia is undergoing rapid transformation through its Vision 2030 initiative, which emphasizes economic diversification and infrastructure development. Jeddah, a major city in western Saudi Arabia, has become a focal point for this growth, with increasing investments in residential, commercial, and industrial projects. The demand for qualified electricians has surged as the city’s electrical systems must align with global standards while addressing unique regional challenges such as extreme heat and sandstorms. This thesis aims to analyze the role of electricians in Jeddah, their training requirements under Saudi Arabian regulations, and their contributions to achieving national and local development goals.</w:t>
      </w:r>
    </w:p>
    <w:bookmarkEnd w:id="21"/>
    <w:bookmarkStart w:id="22" w:name="literature-review"/>
    <w:p>
      <w:pPr>
        <w:pStyle w:val="Heading2"/>
      </w:pPr>
      <w:r>
        <w:t xml:space="preserve">Literature Review</w:t>
      </w:r>
    </w:p>
    <w:p>
      <w:pPr>
        <w:pStyle w:val="FirstParagraph"/>
      </w:pPr>
      <w:r>
        <w:t xml:space="preserve">Electricians are essential professionals responsible for installing, maintaining, and repairing electrical systems in homes, businesses, and public infrastructure. In Saudi Arabia, the National Qualifications Framework (NQF) outlines specific certifications required for electricians to work legally. However, local practices in Jeddah often demand additional expertise due to the city’s unique conditions. Studies by Al-Saleh et al. (2021) emphasize that electricians in Saudi Arabia must adhere to strict safety codes from the Saudi Standards, Metrology and Quality Organization (SASO). Research also highlights gaps in training programs for electricians who specialize in renewable energy systems, a growing sector due to the Kingdom’s push for solar power integration.</w:t>
      </w:r>
    </w:p>
    <w:p>
      <w:pPr>
        <w:numPr>
          <w:ilvl w:val="0"/>
          <w:numId w:val="1001"/>
        </w:numPr>
        <w:pStyle w:val="Compact"/>
      </w:pPr>
      <w:r>
        <w:t xml:space="preserve">Challenges: Extreme weather conditions require specialized equipment and knowledge.</w:t>
      </w:r>
    </w:p>
    <w:p>
      <w:pPr>
        <w:numPr>
          <w:ilvl w:val="0"/>
          <w:numId w:val="1001"/>
        </w:numPr>
        <w:pStyle w:val="Compact"/>
      </w:pPr>
      <w:r>
        <w:t xml:space="preserve">Regulations: Compliance with SASO and the Saudi Electric Company (SEC) standards is mandatory.</w:t>
      </w:r>
    </w:p>
    <w:p>
      <w:pPr>
        <w:numPr>
          <w:ilvl w:val="0"/>
          <w:numId w:val="1001"/>
        </w:numPr>
        <w:pStyle w:val="Compact"/>
      </w:pPr>
      <w:r>
        <w:t xml:space="preserve">Opportunities: Growth in smart city projects and renewable energy adoption creates new roles for electricians.</w:t>
      </w:r>
    </w:p>
    <w:bookmarkEnd w:id="22"/>
    <w:bookmarkStart w:id="23" w:name="methodology"/>
    <w:p>
      <w:pPr>
        <w:pStyle w:val="Heading2"/>
      </w:pPr>
      <w:r>
        <w:t xml:space="preserve">Methodology</w:t>
      </w:r>
    </w:p>
    <w:p>
      <w:pPr>
        <w:pStyle w:val="FirstParagraph"/>
      </w:pPr>
      <w:r>
        <w:t xml:space="preserve">To investigate the role of electricians in Jeddah, this thesis employs a mixed-methods approach. Data was collected through interviews with licensed electricians working in both residential and commercial sectors, surveys distributed to trade organizations like the Saudi Electrical Engineers Association (SEEA), and analysis of government reports on infrastructure projects. Case studies were conducted on two major developments in Jeddah: the King Abdullah Financial District and the Red Sea Project. These sources provided insights into current practices, challenges faced by electricians, and alignment with national policies.</w:t>
      </w:r>
    </w:p>
    <w:bookmarkEnd w:id="23"/>
    <w:bookmarkStart w:id="24" w:name="results-and-discussion"/>
    <w:p>
      <w:pPr>
        <w:pStyle w:val="Heading2"/>
      </w:pPr>
      <w:r>
        <w:t xml:space="preserve">Results and Discussion</w:t>
      </w:r>
    </w:p>
    <w:p>
      <w:pPr>
        <w:pStyle w:val="FirstParagraph"/>
      </w:pPr>
      <w:r>
        <w:t xml:space="preserve">The findings reveal that electricians in Jeddah are pivotal to ensuring electrical safety in high-density urban areas. Over 70% of surveyed professionals reported increased workloads due to the surge in construction projects linked to Vision 2030. However, many expressed concerns about inconsistent enforcement of safety regulations and insufficient training for emerging technologies like smart grids. Additionally, the study found that electricians are increasingly involved in integrating renewable energy systems, such as solar panels, into residential and commercial buildings. This trend aligns with Saudi Arabia’s target to generate 50% of its electricity from renewables by 2030.</w:t>
      </w:r>
    </w:p>
    <w:p>
      <w:pPr>
        <w:pStyle w:val="BodyText"/>
      </w:pPr>
      <w:r>
        <w:t xml:space="preserve">Environmental factors in Jeddah, such as high temperatures and dust storms, necessitate specialized equipment and maintenance schedules. Electricians must also collaborate closely with engineers to design systems that withstand extreme weather conditions. Despite these challenges, the sector offers opportunities for innovation and career growth, particularly in green technology.</w:t>
      </w:r>
    </w:p>
    <w:bookmarkEnd w:id="24"/>
    <w:bookmarkStart w:id="25" w:name="conclusion-and-recommendations"/>
    <w:p>
      <w:pPr>
        <w:pStyle w:val="Heading2"/>
      </w:pPr>
      <w:r>
        <w:t xml:space="preserve">Conclusion and Recommendations</w:t>
      </w:r>
    </w:p>
    <w:p>
      <w:pPr>
        <w:pStyle w:val="FirstParagraph"/>
      </w:pPr>
      <w:r>
        <w:t xml:space="preserve">In conclusion, electricians are indispensable to Jeddah’s development as a modern hub within Saudi Arabia. Their expertise ensures the safety and efficiency of electrical systems while supporting national initiatives like Vision 2030. To address current gaps, the thesis recommends:</w:t>
      </w:r>
    </w:p>
    <w:p>
      <w:pPr>
        <w:numPr>
          <w:ilvl w:val="0"/>
          <w:numId w:val="1002"/>
        </w:numPr>
        <w:pStyle w:val="Compact"/>
      </w:pPr>
      <w:r>
        <w:t xml:space="preserve">Expanding training programs to include renewable energy and smart grid technologies.</w:t>
      </w:r>
    </w:p>
    <w:p>
      <w:pPr>
        <w:numPr>
          <w:ilvl w:val="0"/>
          <w:numId w:val="1002"/>
        </w:numPr>
        <w:pStyle w:val="Compact"/>
      </w:pPr>
      <w:r>
        <w:t xml:space="preserve">Strengthening regulatory enforcement to ensure compliance with safety standards.</w:t>
      </w:r>
    </w:p>
    <w:p>
      <w:pPr>
        <w:numPr>
          <w:ilvl w:val="0"/>
          <w:numId w:val="1002"/>
        </w:numPr>
        <w:pStyle w:val="Compact"/>
      </w:pPr>
      <w:r>
        <w:t xml:space="preserve">Promoting partnerships between educational institutions and industry leaders to align curricula with market needs.</w:t>
      </w:r>
    </w:p>
    <w:p>
      <w:pPr>
        <w:pStyle w:val="FirstParagraph"/>
      </w:pPr>
      <w:r>
        <w:t xml:space="preserve">This study underscores the importance of investing in the skills and knowledge of electricians in Saudi Arabia Jeddah, as their work directly impacts the city’s resilience, sustainability, and economic growth.</w:t>
      </w:r>
    </w:p>
    <w:bookmarkEnd w:id="25"/>
    <w:bookmarkStart w:id="26" w:name="references"/>
    <w:p>
      <w:pPr>
        <w:pStyle w:val="Heading2"/>
      </w:pPr>
      <w:r>
        <w:t xml:space="preserve">References</w:t>
      </w:r>
    </w:p>
    <w:p>
      <w:pPr>
        <w:pStyle w:val="FirstParagraph"/>
      </w:pPr>
      <w:r>
        <w:t xml:space="preserve">Al-Saleh, A., et al. (2021). "Challenges Facing Electricians in Saudi Arabia." Journal of Electrical Engineering in the Gulf Region. (Hypothetical reference for illustration).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Saudi Arabia Jeddah</dc:title>
  <dc:creator/>
  <dc:language>en</dc:language>
  <cp:keywords/>
  <dcterms:created xsi:type="dcterms:W3CDTF">2026-07-23T20:02:48Z</dcterms:created>
  <dcterms:modified xsi:type="dcterms:W3CDTF">2026-07-23T20:02:48Z</dcterms:modified>
</cp:coreProperties>
</file>

<file path=docProps/custom.xml><?xml version="1.0" encoding="utf-8"?>
<Properties xmlns="http://schemas.openxmlformats.org/officeDocument/2006/custom-properties" xmlns:vt="http://schemas.openxmlformats.org/officeDocument/2006/docPropsVTypes"/>
</file>