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Electricians</w:t>
      </w:r>
      <w:r>
        <w:t xml:space="preserve"> </w:t>
      </w:r>
      <w:r>
        <w:t xml:space="preserve">in</w:t>
      </w:r>
      <w:r>
        <w:t xml:space="preserve"> </w:t>
      </w:r>
      <w:r>
        <w:t xml:space="preserve">Spain’s</w:t>
      </w:r>
      <w:r>
        <w:t xml:space="preserve"> </w:t>
      </w:r>
      <w:r>
        <w:t xml:space="preserve">Region</w:t>
      </w:r>
      <w:r>
        <w:t xml:space="preserve"> </w:t>
      </w:r>
      <w:r>
        <w:t xml:space="preserve">of</w:t>
      </w:r>
      <w:r>
        <w:t xml:space="preserve"> </w:t>
      </w:r>
      <w:r>
        <w:t xml:space="preserve">Valencia</w:t>
      </w:r>
    </w:p>
    <w:p>
      <w:pPr>
        <w:pStyle w:val="FirstParagraph"/>
      </w:pPr>
      <w:r>
        <w:t xml:space="preserve">```html</w:t>
      </w:r>
    </w:p>
    <w:bookmarkStart w:id="27" w:name="Xb7da4f0d69685179bb144644015d3bfe12405ec"/>
    <w:p>
      <w:pPr>
        <w:pStyle w:val="Heading1"/>
      </w:pPr>
      <w:r>
        <w:t xml:space="preserve">Undergraduate Thesis on Electricians in Spain’s Region of Valencia</w:t>
      </w:r>
    </w:p>
    <w:p>
      <w:pPr>
        <w:pStyle w:val="FirstParagraph"/>
      </w:pPr>
      <w:r>
        <w:t xml:space="preserve">This thesis explores the role, significance, and professional development of electricians in the autonomous community of Valencia (Spain), emphasizing their contribution to the region’s infrastructure, economic growth, and technological advancement. The study is structured to provide a comprehensive analysis tailored to the specific demands and opportunities within Spain’s Valencia.</w:t>
      </w:r>
    </w:p>
    <w:bookmarkStart w:id="20" w:name="introduction"/>
    <w:p>
      <w:pPr>
        <w:pStyle w:val="Heading2"/>
      </w:pPr>
      <w:r>
        <w:t xml:space="preserve">1. Introduction</w:t>
      </w:r>
    </w:p>
    <w:p>
      <w:pPr>
        <w:pStyle w:val="FirstParagraph"/>
      </w:pPr>
      <w:r>
        <w:t xml:space="preserve">The profession of an electrician is critical in modern society, ensuring the safe and efficient distribution of electrical power across residential, commercial, and industrial sectors. In Spain’s Valencia region—a hub for innovation in renewable energy and urban development—electricians play a pivotal role in meeting the growing demand for sustainable infrastructure. This thesis investigates how the unique socio-economic landscape of Valencia shapes the career pathways, challenges, and opportunities for electricians.</w:t>
      </w:r>
    </w:p>
    <w:bookmarkEnd w:id="20"/>
    <w:bookmarkStart w:id="21" w:name="Xadc138df1010c5a2ae3647e632d97d7169e2909"/>
    <w:p>
      <w:pPr>
        <w:pStyle w:val="Heading2"/>
      </w:pPr>
      <w:r>
        <w:t xml:space="preserve">2. Historical Context of Electrician Workforce in Valencia</w:t>
      </w:r>
    </w:p>
    <w:p>
      <w:pPr>
        <w:pStyle w:val="FirstParagraph"/>
      </w:pPr>
      <w:r>
        <w:t xml:space="preserve">The history of electrical work in Spain’s Valencia dates back to the 19th century, coinciding with industrialization and the expansion of urban centers. The establishment of early power grids in cities like Valencia and Alicante marked a turning point for electricians, who transitioned from manual labor to specialized technical roles. Over time, the region’s focus on agriculture (e.g., citrus farming) evolved into a diversified economy driven by industries such as renewable energy, manufacturing, and tourism.</w:t>
      </w:r>
    </w:p>
    <w:p>
      <w:pPr>
        <w:numPr>
          <w:ilvl w:val="0"/>
          <w:numId w:val="1001"/>
        </w:numPr>
        <w:pStyle w:val="Compact"/>
      </w:pPr>
      <w:r>
        <w:rPr>
          <w:bCs/>
          <w:b/>
        </w:rPr>
        <w:t xml:space="preserve">Industrial Growth:</w:t>
      </w:r>
      <w:r>
        <w:t xml:space="preserve"> </w:t>
      </w:r>
      <w:r>
        <w:t xml:space="preserve">The 1970s saw Valencia emerge as a key industrial center in Spain, increasing the need for electrical infrastructure.</w:t>
      </w:r>
    </w:p>
    <w:p>
      <w:pPr>
        <w:numPr>
          <w:ilvl w:val="0"/>
          <w:numId w:val="1001"/>
        </w:numPr>
        <w:pStyle w:val="Compact"/>
      </w:pPr>
      <w:r>
        <w:rPr>
          <w:bCs/>
          <w:b/>
        </w:rPr>
        <w:t xml:space="preserve">Renaissance of Renewable Energy:</w:t>
      </w:r>
      <w:r>
        <w:t xml:space="preserve"> </w:t>
      </w:r>
      <w:r>
        <w:t xml:space="preserve">In recent decades, Valencia has prioritized solar and wind energy projects, creating new roles for electricians in installing and maintaining green technology.</w:t>
      </w:r>
    </w:p>
    <w:bookmarkEnd w:id="21"/>
    <w:bookmarkStart w:id="22" w:name="X038fc28d51927e2ab5facb70ec7394059c4c29f"/>
    <w:p>
      <w:pPr>
        <w:pStyle w:val="Heading2"/>
      </w:pPr>
      <w:r>
        <w:t xml:space="preserve">3. Current Scenario of Electricians in Spain’s Valencia</w:t>
      </w:r>
    </w:p>
    <w:p>
      <w:pPr>
        <w:pStyle w:val="FirstParagraph"/>
      </w:pPr>
      <w:r>
        <w:t xml:space="preserve">Todays electricians in Spain’s Valencia are at the forefront of a dynamic sector driven by technological innovation and environmental policies. The Valencian government has implemented initiatives such as the “Smart City” plan, which integrates smart grids and energy-efficient systems into urban areas. This has expanded the scope of an electrician’s work beyond traditional wiring to include tasks like installing solar panels, managing IoT (Internet of Things) devices, and adhering to EU safety regulations.</w:t>
      </w:r>
    </w:p>
    <w:p>
      <w:pPr>
        <w:pStyle w:val="BodyText"/>
      </w:pPr>
      <w:r>
        <w:t xml:space="preserve">According to data from the</w:t>
      </w:r>
      <w:r>
        <w:t xml:space="preserve"> </w:t>
      </w:r>
      <w:r>
        <w:rPr>
          <w:iCs/>
          <w:i/>
        </w:rPr>
        <w:t xml:space="preserve">Chamber of Commerce of Valencia</w:t>
      </w:r>
      <w:r>
        <w:t xml:space="preserve">, the demand for qualified electricians has grown by 15% over the past five years. This growth is attributed to:</w:t>
      </w:r>
    </w:p>
    <w:p>
      <w:pPr>
        <w:numPr>
          <w:ilvl w:val="0"/>
          <w:numId w:val="1002"/>
        </w:numPr>
        <w:pStyle w:val="Compact"/>
      </w:pPr>
      <w:r>
        <w:t xml:space="preserve">Urban development projects in cities like Valencia and Castellón.</w:t>
      </w:r>
    </w:p>
    <w:p>
      <w:pPr>
        <w:numPr>
          <w:ilvl w:val="0"/>
          <w:numId w:val="1002"/>
        </w:numPr>
        <w:pStyle w:val="Compact"/>
      </w:pPr>
      <w:r>
        <w:t xml:space="preserve">Rising investments in renewable energy infrastructure (e.g., solar farms near Almería).</w:t>
      </w:r>
    </w:p>
    <w:p>
      <w:pPr>
        <w:numPr>
          <w:ilvl w:val="0"/>
          <w:numId w:val="1002"/>
        </w:numPr>
        <w:pStyle w:val="Compact"/>
      </w:pPr>
      <w:r>
        <w:t xml:space="preserve">Strict safety standards mandated by Spanish labor laws (e.g., Royal Decree 2167/2004 on electrical safety).</w:t>
      </w:r>
    </w:p>
    <w:bookmarkEnd w:id="22"/>
    <w:bookmarkStart w:id="23" w:name="challenges-and-opportunities"/>
    <w:p>
      <w:pPr>
        <w:pStyle w:val="Heading2"/>
      </w:pPr>
      <w:r>
        <w:t xml:space="preserve">4. Challenges and Opportunities</w:t>
      </w:r>
    </w:p>
    <w:p>
      <w:pPr>
        <w:pStyle w:val="FirstParagraph"/>
      </w:pPr>
      <w:r>
        <w:t xml:space="preserve">Despite the positive trends, electricians in Spain’s Valencia face challenges such as:</w:t>
      </w:r>
    </w:p>
    <w:p>
      <w:pPr>
        <w:numPr>
          <w:ilvl w:val="0"/>
          <w:numId w:val="1003"/>
        </w:numPr>
        <w:pStyle w:val="Compact"/>
      </w:pPr>
      <w:r>
        <w:rPr>
          <w:bCs/>
          <w:b/>
        </w:rPr>
        <w:t xml:space="preserve">Technological Disruption:</w:t>
      </w:r>
      <w:r>
        <w:t xml:space="preserve"> </w:t>
      </w:r>
      <w:r>
        <w:t xml:space="preserve">Rapid advancements in automation and AI-driven systems require continuous upskilling.</w:t>
      </w:r>
    </w:p>
    <w:p>
      <w:pPr>
        <w:numPr>
          <w:ilvl w:val="0"/>
          <w:numId w:val="1003"/>
        </w:numPr>
        <w:pStyle w:val="Compact"/>
      </w:pPr>
      <w:r>
        <w:rPr>
          <w:bCs/>
          <w:b/>
        </w:rPr>
        <w:t xml:space="preserve">Safety Regulations:</w:t>
      </w:r>
      <w:r>
        <w:t xml:space="preserve"> </w:t>
      </w:r>
      <w:r>
        <w:t xml:space="preserve">Compliance with stringent Spanish and EU electrical codes (e.g., the NTC 207 standard) demands precision and adherence to protocols.</w:t>
      </w:r>
    </w:p>
    <w:p>
      <w:pPr>
        <w:numPr>
          <w:ilvl w:val="0"/>
          <w:numId w:val="1003"/>
        </w:numPr>
        <w:pStyle w:val="Compact"/>
      </w:pPr>
      <w:r>
        <w:rPr>
          <w:bCs/>
          <w:b/>
        </w:rPr>
        <w:t xml:space="preserve">Labor Shortages:</w:t>
      </w:r>
      <w:r>
        <w:t xml:space="preserve"> </w:t>
      </w:r>
      <w:r>
        <w:t xml:space="preserve">A shortage of skilled workers in rural areas of Valencia’s provinces (e.g., Alicante, Murcia) has led to increased workload for existing professionals.</w:t>
      </w:r>
    </w:p>
    <w:p>
      <w:pPr>
        <w:pStyle w:val="FirstParagraph"/>
      </w:pPr>
      <w:r>
        <w:t xml:space="preserve">However, these challenges are accompanied by opportunities. For instance, the Valencian government’s “Valencia 2030” initiative emphasizes digital transformation and green energy projects, which require electricians trained in cutting-edge technologies like smart meters and EV (electric vehicle) charging stations.</w:t>
      </w:r>
    </w:p>
    <w:bookmarkEnd w:id="23"/>
    <w:bookmarkStart w:id="24" w:name="X441b06d03f1806fbceebefa34e8b9850ac3ee31"/>
    <w:p>
      <w:pPr>
        <w:pStyle w:val="Heading2"/>
      </w:pPr>
      <w:r>
        <w:t xml:space="preserve">5. Professional Development Programs for Electricians</w:t>
      </w:r>
    </w:p>
    <w:p>
      <w:pPr>
        <w:pStyle w:val="FirstParagraph"/>
      </w:pPr>
      <w:r>
        <w:t xml:space="preserve">To address these challenges, Spain’s Valencia offers numerous educational and training programs tailored to the needs of electricians. Key institutions include:</w:t>
      </w:r>
    </w:p>
    <w:p>
      <w:pPr>
        <w:numPr>
          <w:ilvl w:val="0"/>
          <w:numId w:val="1004"/>
        </w:numPr>
        <w:pStyle w:val="Compact"/>
      </w:pPr>
      <w:r>
        <w:rPr>
          <w:bCs/>
          <w:b/>
        </w:rPr>
        <w:t xml:space="preserve">Politecnico di Valencia:</w:t>
      </w:r>
      <w:r>
        <w:t xml:space="preserve"> </w:t>
      </w:r>
      <w:r>
        <w:t xml:space="preserve">Offers degree programs in Electrical Engineering with a focus on renewable energy systems.</w:t>
      </w:r>
    </w:p>
    <w:p>
      <w:pPr>
        <w:numPr>
          <w:ilvl w:val="0"/>
          <w:numId w:val="1004"/>
        </w:numPr>
        <w:pStyle w:val="Compact"/>
      </w:pPr>
      <w:r>
        <w:rPr>
          <w:bCs/>
          <w:b/>
        </w:rPr>
        <w:t xml:space="preserve">Instituto Valenciano de Tecnología (IVT):</w:t>
      </w:r>
      <w:r>
        <w:t xml:space="preserve"> </w:t>
      </w:r>
      <w:r>
        <w:t xml:space="preserve">Provides vocational training in electrical installation and maintenance.</w:t>
      </w:r>
    </w:p>
    <w:p>
      <w:pPr>
        <w:numPr>
          <w:ilvl w:val="0"/>
          <w:numId w:val="1004"/>
        </w:numPr>
        <w:pStyle w:val="Compact"/>
      </w:pPr>
      <w:r>
        <w:rPr>
          <w:bCs/>
          <w:b/>
        </w:rPr>
        <w:t xml:space="preserve">Certification Courses:</w:t>
      </w:r>
      <w:r>
        <w:t xml:space="preserve"> </w:t>
      </w:r>
      <w:r>
        <w:t xml:space="preserve">Organizations like the Consejo Superior de Colegios Oficiales de Electricistas (CSCOE) offer certifications required for professional practice in Spain.</w:t>
      </w:r>
    </w:p>
    <w:bookmarkEnd w:id="24"/>
    <w:bookmarkStart w:id="25" w:name="X580fbc885174bb808881c70a9b8d0333ff61750"/>
    <w:p>
      <w:pPr>
        <w:pStyle w:val="Heading2"/>
      </w:pPr>
      <w:r>
        <w:t xml:space="preserve">6. Case Study: Electricians in Valencia’s Renewable Energy Sector</w:t>
      </w:r>
    </w:p>
    <w:p>
      <w:pPr>
        <w:pStyle w:val="FirstParagraph"/>
      </w:pPr>
      <w:r>
        <w:t xml:space="preserve">A notable example is the</w:t>
      </w:r>
      <w:r>
        <w:t xml:space="preserve"> </w:t>
      </w:r>
      <w:r>
        <w:rPr>
          <w:iCs/>
          <w:i/>
        </w:rPr>
        <w:t xml:space="preserve">Valencian Solar Farm Project</w:t>
      </w:r>
      <w:r>
        <w:t xml:space="preserve">, a 500 MW solar energy initiative near Castellón. This project employs over 300 electricians to install photovoltaic panels, manage power distribution networks, and ensure compliance with environmental regulations. The case study highlights how electricians in Spain’s Valencia are adapting to the shift toward decarbonization and sustainable energy.</w:t>
      </w:r>
    </w:p>
    <w:bookmarkEnd w:id="25"/>
    <w:bookmarkStart w:id="26" w:name="conclusion"/>
    <w:p>
      <w:pPr>
        <w:pStyle w:val="Heading2"/>
      </w:pPr>
      <w:r>
        <w:t xml:space="preserve">7. Conclusion</w:t>
      </w:r>
    </w:p>
    <w:p>
      <w:pPr>
        <w:pStyle w:val="FirstParagraph"/>
      </w:pPr>
      <w:r>
        <w:t xml:space="preserve">The role of an electrician in Spain’s Valencia is evolving rapidly, shaped by the region’s commitment to innovation, sustainability, and urban development. This undergraduate thesis underscores the importance of equipping future electricians with technical expertise and adaptability to meet the demands of a modernizing economy. By aligning education and industry needs, Spain’s Valencia can ensure that its electrician workforce remains a cornerstone of its socio-economic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Electricians in Spain’s Region of Valencia</dc:title>
  <dc:creator/>
  <dc:language>en</dc:language>
  <cp:keywords/>
  <dcterms:created xsi:type="dcterms:W3CDTF">2026-07-22T23:34:07Z</dcterms:created>
  <dcterms:modified xsi:type="dcterms:W3CDTF">2026-07-22T23:34:07Z</dcterms:modified>
</cp:coreProperties>
</file>

<file path=docProps/custom.xml><?xml version="1.0" encoding="utf-8"?>
<Properties xmlns="http://schemas.openxmlformats.org/officeDocument/2006/custom-properties" xmlns:vt="http://schemas.openxmlformats.org/officeDocument/2006/docPropsVTypes"/>
</file>