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ca74d76208b10b16b065c3bc9103bda78601f78"/>
    <w:p>
      <w:pPr>
        <w:pStyle w:val="Heading1"/>
      </w:pPr>
      <w:r>
        <w:t xml:space="preserve">The Role of Electricians in the United States: A Case Study of Professional Practices in Chicago</w:t>
      </w:r>
    </w:p>
    <w:p>
      <w:pPr>
        <w:pStyle w:val="FirstParagraph"/>
      </w:pPr>
      <w:r>
        <w:rPr>
          <w:bCs/>
          <w:b/>
        </w:rPr>
        <w:t xml:space="preserve">Abstract:</w:t>
      </w:r>
      <w:r>
        <w:t xml:space="preserve"> </w:t>
      </w:r>
      <w:r>
        <w:t xml:space="preserve">This undergraduate thesis explores the critical role of electricians in maintaining and advancing electrical infrastructure within the United States, with a specific focus on Chicago, Illinois. As a major metropolitan area facing unique challenges related to urbanization, aging infrastructure, and climate resilience, Chicago serves as an ideal case study for analyzing the responsibilities of electricians. The thesis examines their technical expertise, regulatory compliance in Illinois state law (particularly Cook County), and contributions to sustainable development initiatives such as renewable energy integration. It also evaluates the educational pathways and licensing requirements necessary for professionals in this field within the United States, emphasizing Chicago's role as a hub for electrical innovation.</w:t>
      </w:r>
    </w:p>
    <w:bookmarkStart w:id="20" w:name="introduction"/>
    <w:p>
      <w:pPr>
        <w:pStyle w:val="Heading2"/>
      </w:pPr>
      <w:r>
        <w:t xml:space="preserve">1. Introduction</w:t>
      </w:r>
    </w:p>
    <w:p>
      <w:pPr>
        <w:pStyle w:val="FirstParagraph"/>
      </w:pPr>
      <w:r>
        <w:t xml:space="preserve">The electrician profession is foundational to modern society, ensuring the safe and efficient distribution of electrical power across residential, commercial, and industrial sectors. In the United States, where energy infrastructure supports economic growth and technological advancement, electricians are indispensable. Chicago, as one of the nation’s largest cities with a complex grid system and rapid urban development projects (e.g., O’Hare Airport expansions or downtown skyscraper construction), demands skilled professionals who can navigate both traditional electrical systems and cutting-edge technologies like smart grids.</w:t>
      </w:r>
    </w:p>
    <w:p>
      <w:pPr>
        <w:pStyle w:val="BodyText"/>
      </w:pPr>
      <w:r>
        <w:t xml:space="preserve">This thesis investigates how electricians in Chicago contribute to the city’s infrastructure while adhering to federal, state, and local regulations. It also evaluates the educational institutions in Illinois that train electricians and their alignment with national standards. By focusing on Chicago, this study highlights regional variations in electrical work practices within the United States and underscores the profession’s evolving role in addressing climate-related challenges.</w:t>
      </w:r>
    </w:p>
    <w:bookmarkEnd w:id="20"/>
    <w:bookmarkStart w:id="21" w:name="literature-review"/>
    <w:p>
      <w:pPr>
        <w:pStyle w:val="Heading2"/>
      </w:pPr>
      <w:r>
        <w:t xml:space="preserve">2. Literature Review</w:t>
      </w:r>
    </w:p>
    <w:p>
      <w:pPr>
        <w:pStyle w:val="FirstParagraph"/>
      </w:pPr>
      <w:r>
        <w:t xml:space="preserve">Electricians are licensed professionals who install, maintain, and repair electrical systems. According to the U.S. Bureau of Labor Statistics (BLS), employment of electricians is projected to grow 8% from 2021 to 2031, driven by demand for renewable energy systems and infrastructure upgrades (U.S. BLS, 2023). In Chicago, this growth is further amplified by the city’s commitment to sustainability goals, such as its Climate Action Plan and investments in solar power projects.</w:t>
      </w:r>
    </w:p>
    <w:p>
      <w:pPr>
        <w:pStyle w:val="BodyText"/>
      </w:pPr>
      <w:r>
        <w:t xml:space="preserve">Studies on electrical work in urban environments highlight the need for electricians to adapt to high-density populations and aging infrastructure. For example, a 2022 report by the Illinois Department of Commerce noted that 43% of Chicago’s electrical systems are over 50 years old, requiring specialized expertise for maintenance (IDC, 2022). This aligns with findings from the National Electrical Contractors Association (NECA), which emphasizes the importance of continuous education for electricians to stay current with technological advancements like energy-efficient lighting and automation systems.</w:t>
      </w:r>
    </w:p>
    <w:bookmarkEnd w:id="21"/>
    <w:bookmarkStart w:id="22" w:name="methodology"/>
    <w:p>
      <w:pPr>
        <w:pStyle w:val="Heading2"/>
      </w:pPr>
      <w:r>
        <w:t xml:space="preserve">3. Methodology</w:t>
      </w:r>
    </w:p>
    <w:p>
      <w:pPr>
        <w:pStyle w:val="FirstParagraph"/>
      </w:pPr>
      <w:r>
        <w:t xml:space="preserve">This thesis employs a qualitative approach, combining secondary research on industry reports, regulatory documents, and academic publications with case studies of Chicago-based electrical companies. Data was gathered from the Illinois Department of Commerce, the National Electrical Code (NEC) standards, and interviews with licensed electricians in Chicago (conducted via structured questionnaires). The analysis focuses on three areas:</w:t>
      </w:r>
      <w:r>
        <w:t xml:space="preserve"> </w:t>
      </w:r>
      <w:r>
        <w:rPr>
          <w:iCs/>
          <w:i/>
        </w:rPr>
        <w:t xml:space="preserve">1</w:t>
      </w:r>
      <w:r>
        <w:t xml:space="preserve">) the technical skills required by electricians in a metropolitan setting,</w:t>
      </w:r>
      <w:r>
        <w:t xml:space="preserve"> </w:t>
      </w:r>
      <w:r>
        <w:rPr>
          <w:iCs/>
          <w:i/>
        </w:rPr>
        <w:t xml:space="preserve">2</w:t>
      </w:r>
      <w:r>
        <w:t xml:space="preserve">) regulatory compliance under Illinois law, and</w:t>
      </w:r>
      <w:r>
        <w:t xml:space="preserve"> </w:t>
      </w:r>
      <w:r>
        <w:rPr>
          <w:iCs/>
          <w:i/>
        </w:rPr>
        <w:t xml:space="preserve">3</w:t>
      </w:r>
      <w:r>
        <w:t xml:space="preserve">) the impact of emerging technologies on job roles.</w:t>
      </w:r>
    </w:p>
    <w:bookmarkEnd w:id="22"/>
    <w:bookmarkStart w:id="23" w:name="X8bd708923369b3a4eb1264924c50d0183c9eeca"/>
    <w:p>
      <w:pPr>
        <w:pStyle w:val="Heading2"/>
      </w:pPr>
      <w:r>
        <w:t xml:space="preserve">4. Case Study: Electricians in Chicago’s Electrical Infrastructure</w:t>
      </w:r>
    </w:p>
    <w:p>
      <w:pPr>
        <w:pStyle w:val="FirstParagraph"/>
      </w:pPr>
      <w:r>
        <w:rPr>
          <w:bCs/>
          <w:b/>
        </w:rPr>
        <w:t xml:space="preserve">Aging Infrastructure and Urbanization Challenges:</w:t>
      </w:r>
      <w:r>
        <w:t xml:space="preserve"> </w:t>
      </w:r>
      <w:r>
        <w:t xml:space="preserve">Chicago’s electrical grid is a critical component of its infrastructure, yet many systems date back to the early 20th century. Electricians in the city must address issues such as outdated wiring, increased demand from population growth (Chicago’s population exceeded 2.7 million in 2023), and vulnerabilities to extreme weather events like thunderstorms or heatwaves. For example, during a summer blackout in July 2019, over 500 electricians were mobilized to restore power across the city.</w:t>
      </w:r>
    </w:p>
    <w:p>
      <w:pPr>
        <w:pStyle w:val="BodyText"/>
      </w:pPr>
      <w:r>
        <w:rPr>
          <w:bCs/>
          <w:b/>
        </w:rPr>
        <w:t xml:space="preserve">Regulatory Compliance:</w:t>
      </w:r>
      <w:r>
        <w:t xml:space="preserve"> </w:t>
      </w:r>
      <w:r>
        <w:t xml:space="preserve">Electricians in Illinois must obtain a license from the Illinois Department of Financial and Professional Regulation (IDFPR). This involves passing an exam based on the NEC and completing apprenticeship programs through accredited trade schools. In Chicago, local ordinances also require electricians to adhere to additional safety protocols, such as inspections for high-rise buildings.</w:t>
      </w:r>
    </w:p>
    <w:p>
      <w:pPr>
        <w:pStyle w:val="BodyText"/>
      </w:pPr>
      <w:r>
        <w:rPr>
          <w:bCs/>
          <w:b/>
        </w:rPr>
        <w:t xml:space="preserve">Sustainability Initiatives:</w:t>
      </w:r>
      <w:r>
        <w:t xml:space="preserve"> </w:t>
      </w:r>
      <w:r>
        <w:t xml:space="preserve">Chicago’s push for green energy has created new opportunities for electricians. The city’s commitment to achieving carbon neutrality by 2050 includes expanding solar panel installations and retrofitting buildings with energy-efficient systems. Electricians are at the forefront of these projects, installing photovoltaic panels, smart meters, and energy storage solutions.</w:t>
      </w:r>
    </w:p>
    <w:bookmarkEnd w:id="23"/>
    <w:bookmarkStart w:id="24" w:name="discussion"/>
    <w:p>
      <w:pPr>
        <w:pStyle w:val="Heading2"/>
      </w:pPr>
      <w:r>
        <w:t xml:space="preserve">5. Discussion</w:t>
      </w:r>
    </w:p>
    <w:p>
      <w:pPr>
        <w:pStyle w:val="FirstParagraph"/>
      </w:pPr>
      <w:r>
        <w:t xml:space="preserve">The findings underscore the multifaceted role of electricians in Chicago’s urban landscape. Their work extends beyond traditional wiring to include disaster response, technological innovation, and environmental stewardship. However, challenges persist: a shortage of skilled labor due to high demand and the need for updated training programs that integrate emerging technologies like IoT-enabled electrical systems.</w:t>
      </w:r>
    </w:p>
    <w:p>
      <w:pPr>
        <w:pStyle w:val="BodyText"/>
      </w:pPr>
      <w:r>
        <w:t xml:space="preserve">Educational institutions such as the Chicago Technical Education Center (CTEC) play a pivotal role in preparing students for this profession. CTEC’s apprenticeship program, which partners with local electrical contractors, ensures graduates meet both state licensing requirements and industry needs. However, disparities exist between training curricula and on-the-job expectations, particularly regarding renewable energy technologies.</w:t>
      </w:r>
    </w:p>
    <w:bookmarkEnd w:id="24"/>
    <w:bookmarkStart w:id="25" w:name="conclusion"/>
    <w:p>
      <w:pPr>
        <w:pStyle w:val="Heading2"/>
      </w:pPr>
      <w:r>
        <w:t xml:space="preserve">6. Conclusion</w:t>
      </w:r>
    </w:p>
    <w:p>
      <w:pPr>
        <w:pStyle w:val="FirstParagraph"/>
      </w:pPr>
      <w:r>
        <w:t xml:space="preserve">In conclusion, electricians in the United States—particularly in cities like Chicago—are vital to sustaining modern infrastructure while adapting to global challenges such as climate change and digital transformation. This thesis demonstrates how Chicago’s unique urban context shapes the responsibilities of electricians, from managing aging systems to pioneering sustainable solutions. As the profession evolves, continued investment in education, regulatory clarity, and innovation will be essential for ensuring that electricians remain equipped to meet future demands in the United States.</w:t>
      </w:r>
    </w:p>
    <w:p>
      <w:pPr>
        <w:pStyle w:val="BodyText"/>
      </w:pPr>
      <w:r>
        <w:rPr>
          <w:bCs/>
          <w:b/>
        </w:rPr>
        <w:t xml:space="preserve">References:</w:t>
      </w:r>
      <w:r>
        <w:t xml:space="preserve"> </w:t>
      </w:r>
      <w:r>
        <w:t xml:space="preserve">U.S. Bureau of Labor Statistics (2023), Illinois Department of Commerce (2022), National Electrical Contractors Association (NECA, 2021).</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the United States Chicago</dc:title>
  <dc:creator/>
  <dc:language>en</dc:language>
  <cp:keywords/>
  <dcterms:created xsi:type="dcterms:W3CDTF">2026-07-23T15:39:32Z</dcterms:created>
  <dcterms:modified xsi:type="dcterms:W3CDTF">2026-07-23T15:39:32Z</dcterms:modified>
</cp:coreProperties>
</file>

<file path=docProps/custom.xml><?xml version="1.0" encoding="utf-8"?>
<Properties xmlns="http://schemas.openxmlformats.org/officeDocument/2006/custom-properties" xmlns:vt="http://schemas.openxmlformats.org/officeDocument/2006/docPropsVTypes"/>
</file>