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Electronics</w:t>
      </w:r>
      <w:r>
        <w:t xml:space="preserve"> </w:t>
      </w:r>
      <w:r>
        <w:t xml:space="preserve">Engineer</w:t>
      </w:r>
      <w:r>
        <w:t xml:space="preserve"> </w:t>
      </w:r>
      <w:r>
        <w:t xml:space="preserve">in</w:t>
      </w:r>
      <w:r>
        <w:t xml:space="preserve"> </w:t>
      </w:r>
      <w:r>
        <w:t xml:space="preserve">Australia</w:t>
      </w:r>
      <w:r>
        <w:t xml:space="preserve"> </w:t>
      </w:r>
      <w:r>
        <w:t xml:space="preserve">Sydney</w:t>
      </w:r>
    </w:p>
    <w:p>
      <w:pPr>
        <w:pStyle w:val="FirstParagraph"/>
      </w:pPr>
      <w:r>
        <w:t xml:space="preserve">```html</w:t>
      </w:r>
    </w:p>
    <w:bookmarkStart w:id="28" w:name="X8990646bfe7b1b819a6320e0c1c73291e6e2cd4"/>
    <w:p>
      <w:pPr>
        <w:pStyle w:val="Heading1"/>
      </w:pPr>
      <w:r>
        <w:t xml:space="preserve">Undergraduate Thesis: The Role of an Electronics Engineer in Australia Sydney</w:t>
      </w:r>
    </w:p>
    <w:p>
      <w:pPr>
        <w:pStyle w:val="FirstParagraph"/>
      </w:pPr>
      <w:r>
        <w:t xml:space="preserve">This document presents an undergraduate thesis focused on the field of electronics engineering, with specific emphasis on its application and relevance within the context of Australia Sydney. As a rapidly evolving discipline, electronics engineering plays a pivotal role in shaping modern technological advancements, and this thesis explores how an Electronics Engineer contributes to innovation in Sydney’s dynamic environment.</w:t>
      </w:r>
    </w:p>
    <w:bookmarkStart w:id="20" w:name="introduction"/>
    <w:p>
      <w:pPr>
        <w:pStyle w:val="Heading2"/>
      </w:pPr>
      <w:r>
        <w:t xml:space="preserve">Introduction</w:t>
      </w:r>
    </w:p>
    <w:p>
      <w:pPr>
        <w:pStyle w:val="FirstParagraph"/>
      </w:pPr>
      <w:r>
        <w:t xml:space="preserve">Australia Sydney has emerged as a global hub for technology, research, and development. The city’s commitment to innovation, coupled with its unique geographical and environmental conditions, creates a compelling landscape for electronics engineering. This thesis aims to analyze the challenges and opportunities faced by an Electronics Engineer in Sydney, while highlighting the interdisciplinary nature of the field. Through case studies and technical analysis, this work underscores how electronics engineering solutions are tailored to address real-world problems in Australia’s capital city.</w:t>
      </w:r>
    </w:p>
    <w:bookmarkEnd w:id="20"/>
    <w:bookmarkStart w:id="21" w:name="literature-review"/>
    <w:p>
      <w:pPr>
        <w:pStyle w:val="Heading2"/>
      </w:pPr>
      <w:r>
        <w:t xml:space="preserve">Literature Review</w:t>
      </w:r>
    </w:p>
    <w:p>
      <w:pPr>
        <w:pStyle w:val="FirstParagraph"/>
      </w:pPr>
      <w:r>
        <w:t xml:space="preserve">Electronics engineering is a cornerstone of modern infrastructure, encompassing areas such as embedded systems, signal processing, telecommunications, and renewable energy integration. In Sydney, where technological adoption is rapid and environmental sustainability is prioritized, the role of an Electronics Engineer extends beyond traditional domains. Research indicates that engineers in Australia are increasingly tasked with designing systems that align with the country’s carbon-neutral goals and urban development plans.</w:t>
      </w:r>
    </w:p>
    <w:p>
      <w:pPr>
        <w:pStyle w:val="BodyText"/>
      </w:pPr>
      <w:r>
        <w:t xml:space="preserve">Studies from institutions such as the University of New South Wales (UNSW) and the Australian National University (ANU) emphasize the importance of integrating IoT (Internet of Things) technologies into smart infrastructure. For example, Sydney’s Smart City Initiative relies heavily on electronics engineers to develop sensor networks for traffic management, energy efficiency, and disaster response systems.</w:t>
      </w:r>
    </w:p>
    <w:bookmarkEnd w:id="21"/>
    <w:bookmarkStart w:id="22" w:name="methodology"/>
    <w:p>
      <w:pPr>
        <w:pStyle w:val="Heading2"/>
      </w:pPr>
      <w:r>
        <w:t xml:space="preserve">Methodology</w:t>
      </w:r>
    </w:p>
    <w:p>
      <w:pPr>
        <w:pStyle w:val="FirstParagraph"/>
      </w:pPr>
      <w:r>
        <w:t xml:space="preserve">This thesis employs a mixed-methods approach to evaluate the scope of an Electronics Engineer’s responsibilities in Australia Sydney. Primary data was gathered through interviews with professionals in the field, while secondary research included academic papers, industry reports, and case studies from Sydney-based projects. Key areas of focus include:</w:t>
      </w:r>
    </w:p>
    <w:p>
      <w:pPr>
        <w:numPr>
          <w:ilvl w:val="0"/>
          <w:numId w:val="1001"/>
        </w:numPr>
        <w:pStyle w:val="Compact"/>
      </w:pPr>
      <w:r>
        <w:t xml:space="preserve">Designing energy-efficient circuits for renewable energy systems.</w:t>
      </w:r>
    </w:p>
    <w:p>
      <w:pPr>
        <w:numPr>
          <w:ilvl w:val="0"/>
          <w:numId w:val="1001"/>
        </w:numPr>
        <w:pStyle w:val="Compact"/>
      </w:pPr>
      <w:r>
        <w:t xml:space="preserve">Developing embedded systems for smart infrastructure.</w:t>
      </w:r>
    </w:p>
    <w:p>
      <w:pPr>
        <w:numPr>
          <w:ilvl w:val="0"/>
          <w:numId w:val="1001"/>
        </w:numPr>
        <w:pStyle w:val="Compact"/>
      </w:pPr>
      <w:r>
        <w:t xml:space="preserve">Analyzing the impact of Australia’s regulatory environment on electronics innovation.</w:t>
      </w:r>
    </w:p>
    <w:bookmarkEnd w:id="22"/>
    <w:bookmarkStart w:id="23" w:name="X5afae58c61f92f0e6d544836eb051175ae80e0c"/>
    <w:p>
      <w:pPr>
        <w:pStyle w:val="Heading2"/>
      </w:pPr>
      <w:r>
        <w:t xml:space="preserve">Case Study: Electronics Engineering in Sydney’s Renewable Energy Sector</w:t>
      </w:r>
    </w:p>
    <w:p>
      <w:pPr>
        <w:pStyle w:val="FirstParagraph"/>
      </w:pPr>
      <w:r>
        <w:t xml:space="preserve">Sydney’s commitment to reducing carbon emissions has positioned it as a leader in renewable energy adoption. An Electronics Engineer plays a critical role in this sector by designing and optimizing systems for solar power integration, battery storage, and grid stability. For instance, the construction of the Hornsby Solar Farm involved engineers specializing in power electronics to ensure seamless grid connection and maximize energy output.</w:t>
      </w:r>
    </w:p>
    <w:p>
      <w:pPr>
        <w:pStyle w:val="BodyText"/>
      </w:pPr>
      <w:r>
        <w:t xml:space="preserve">Challenges unique to Sydney’s climate include high humidity levels affecting circuit longevity and the need for robust systems in coastal environments. This thesis explores how Electronics Engineers address these issues through advanced materials, thermal management techniques, and predictive maintenance algorithms.</w:t>
      </w:r>
    </w:p>
    <w:bookmarkEnd w:id="23"/>
    <w:bookmarkStart w:id="24" w:name="technological-trends-in-australia-sydney"/>
    <w:p>
      <w:pPr>
        <w:pStyle w:val="Heading2"/>
      </w:pPr>
      <w:r>
        <w:t xml:space="preserve">Technological Trends in Australia Sydney</w:t>
      </w:r>
    </w:p>
    <w:p>
      <w:pPr>
        <w:pStyle w:val="FirstParagraph"/>
      </w:pPr>
      <w:r>
        <w:t xml:space="preserve">The rise of 5G networks, autonomous vehicles, and AI-driven automation has created new demands for Electronics Engineers in Sydney. For example, the development of autonomous public transport systems by companies such as Transurban requires engineers to design sensors and control systems capable of operating in dense urban environments.</w:t>
      </w:r>
    </w:p>
    <w:p>
      <w:pPr>
        <w:pStyle w:val="BodyText"/>
      </w:pPr>
      <w:r>
        <w:t xml:space="preserve">Additionally, Australia’s focus on cybersecurity has led to increased demand for engineers specializing in secure communication protocols. Sydney-based firms like Atlassian and Canva have pioneered the use of embedded security features in hardware, demonstrating the intersection of electronics engineering with software innovation.</w:t>
      </w:r>
    </w:p>
    <w:bookmarkEnd w:id="24"/>
    <w:bookmarkStart w:id="25" w:name="X8207041532b2bf4208a099b11ea52a0adae5767"/>
    <w:p>
      <w:pPr>
        <w:pStyle w:val="Heading2"/>
      </w:pPr>
      <w:r>
        <w:t xml:space="preserve">Educational Requirements and Career Pathways</w:t>
      </w:r>
    </w:p>
    <w:p>
      <w:pPr>
        <w:pStyle w:val="FirstParagraph"/>
      </w:pPr>
      <w:r>
        <w:t xml:space="preserve">To become an Electronics Engineer in Australia Sydney, students must pursue a degree in electrical or electronic engineering from accredited institutions such as UNSW, RMIT University, or the University of Technology Sydney (UTS). A typical undergraduate program includes coursework in circuit design, microcontroller programming, and electromagnetic theory. Graduates often enter the workforce with opportunities in sectors like telecommunications, healthcare electronics (e.g., medical devices), and defense technology.</w:t>
      </w:r>
    </w:p>
    <w:p>
      <w:pPr>
        <w:pStyle w:val="BodyText"/>
      </w:pPr>
      <w:r>
        <w:t xml:space="preserve">Professional certification through Engineers Australia is essential for career advancement. The organization emphasizes ethical practice and adherence to Australian standards, ensuring that Electronics Engineers contribute to projects aligned with national priorities such as sustainability and digital transformation.</w:t>
      </w:r>
    </w:p>
    <w:bookmarkEnd w:id="25"/>
    <w:bookmarkStart w:id="27" w:name="conclusion"/>
    <w:p>
      <w:pPr>
        <w:pStyle w:val="Heading2"/>
      </w:pPr>
      <w:r>
        <w:t xml:space="preserve">Conclusion</w:t>
      </w:r>
    </w:p>
    <w:p>
      <w:pPr>
        <w:pStyle w:val="FirstParagraph"/>
      </w:pPr>
      <w:r>
        <w:t xml:space="preserve">This thesis demonstrates the vital role of an Electronics Engineer in shaping Sydney’s technological future. From renewable energy systems to smart city infrastructure, the field offers diverse opportunities for innovation. As Australia Sydney continues to invest in research and development, electronics engineering remains a critical discipline for addressing both local and global challenges.</w:t>
      </w:r>
    </w:p>
    <w:p>
      <w:pPr>
        <w:pStyle w:val="BodyText"/>
      </w:pPr>
      <w:r>
        <w:t xml:space="preserve">For undergraduate students pursuing this path, understanding the interplay between technical expertise and regional needs is essential. By aligning their skills with Sydney’s strategic goals, Electronics Engineers can drive progress while contributing to Australia’s vision of a sustainable, technologically advanced society.</w:t>
      </w:r>
    </w:p>
    <w:bookmarkStart w:id="26" w:name="references"/>
    <w:p>
      <w:pPr>
        <w:pStyle w:val="Heading3"/>
      </w:pPr>
      <w:r>
        <w:t xml:space="preserve">References</w:t>
      </w:r>
    </w:p>
    <w:p>
      <w:pPr>
        <w:numPr>
          <w:ilvl w:val="0"/>
          <w:numId w:val="1002"/>
        </w:numPr>
        <w:pStyle w:val="Compact"/>
      </w:pPr>
      <w:r>
        <w:t xml:space="preserve">University of New South Wales (UNSW). (2023). "Smart City Technologies in Sydney." Department of Electrical Engineering.</w:t>
      </w:r>
    </w:p>
    <w:p>
      <w:pPr>
        <w:numPr>
          <w:ilvl w:val="0"/>
          <w:numId w:val="1002"/>
        </w:numPr>
        <w:pStyle w:val="Compact"/>
      </w:pPr>
      <w:r>
        <w:t xml:space="preserve">Australia Government. (2022). "Renewable Energy Targets for 2030." Department of Industry, Science, and Resources.</w:t>
      </w:r>
    </w:p>
    <w:p>
      <w:pPr>
        <w:numPr>
          <w:ilvl w:val="0"/>
          <w:numId w:val="1002"/>
        </w:numPr>
        <w:pStyle w:val="Compact"/>
      </w:pPr>
      <w:r>
        <w:t xml:space="preserve">Engineers Australia. (2021). "Career Pathways in Electronics Engineering." Professional Development Guide.</w:t>
      </w:r>
    </w:p>
    <w:p>
      <w:pPr>
        <w:pStyle w:val="FirstParagraph"/>
      </w:pPr>
      <w:r>
        <w:t xml:space="preserve">```</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Electronics Engineer in Australia Sydney</dc:title>
  <dc:creator/>
  <dc:language>en</dc:language>
  <cp:keywords/>
  <dcterms:created xsi:type="dcterms:W3CDTF">2026-07-14T14:33:14Z</dcterms:created>
  <dcterms:modified xsi:type="dcterms:W3CDTF">2026-07-14T14:33:14Z</dcterms:modified>
</cp:coreProperties>
</file>

<file path=docProps/custom.xml><?xml version="1.0" encoding="utf-8"?>
<Properties xmlns="http://schemas.openxmlformats.org/officeDocument/2006/custom-properties" xmlns:vt="http://schemas.openxmlformats.org/officeDocument/2006/docPropsVTypes"/>
</file>