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cd7706310376cb736a2b7418bcdd8b5656f9e4b"/>
    <w:p>
      <w:pPr>
        <w:pStyle w:val="Heading1"/>
      </w:pPr>
      <w:r>
        <w:t xml:space="preserve">Undergraduate Thesis: Role of an Electronics Engineer in Technological Advancement for Bangladesh Dhaka</w:t>
      </w:r>
    </w:p>
    <w:bookmarkStart w:id="20" w:name="abstract"/>
    <w:p>
      <w:pPr>
        <w:pStyle w:val="Heading2"/>
      </w:pPr>
      <w:r>
        <w:t xml:space="preserve">Abstract</w:t>
      </w:r>
    </w:p>
    <w:p>
      <w:pPr>
        <w:pStyle w:val="FirstParagraph"/>
      </w:pPr>
      <w:r>
        <w:t xml:space="preserve">This undergraduate thesis explores the critical role of an</w:t>
      </w:r>
      <w:r>
        <w:t xml:space="preserve"> </w:t>
      </w:r>
      <w:r>
        <w:rPr>
          <w:bCs/>
          <w:b/>
        </w:rPr>
        <w:t xml:space="preserve">Electronics Engineer</w:t>
      </w:r>
      <w:r>
        <w:t xml:space="preserve"> </w:t>
      </w:r>
      <w:r>
        <w:t xml:space="preserve">in shaping the technological landscape of</w:t>
      </w:r>
      <w:r>
        <w:t xml:space="preserve"> </w:t>
      </w:r>
      <w:r>
        <w:rPr>
          <w:bCs/>
          <w:b/>
        </w:rPr>
        <w:t xml:space="preserve">Bangladesh Dhaka</w:t>
      </w:r>
      <w:r>
        <w:t xml:space="preserve">. Focusing on current challenges and opportunities, this document highlights how advancements in electronics engineering can address infrastructure gaps, energy management, and innovation-driven growth in Dhaka. With rapid urbanization and industrialization, Dhaka requires skilled professionals to design sustainable solutions tailored to local needs.</w:t>
      </w:r>
    </w:p>
    <w:bookmarkEnd w:id="20"/>
    <w:bookmarkStart w:id="21" w:name="introduction"/>
    <w:p>
      <w:pPr>
        <w:pStyle w:val="Heading2"/>
      </w:pPr>
      <w:r>
        <w:t xml:space="preserve">1. Introduction</w:t>
      </w:r>
    </w:p>
    <w:p>
      <w:pPr>
        <w:pStyle w:val="FirstParagraph"/>
      </w:pPr>
      <w:r>
        <w:rPr>
          <w:bCs/>
          <w:b/>
        </w:rPr>
        <w:t xml:space="preserve">Bangladesh Dhaka</w:t>
      </w:r>
      <w:r>
        <w:t xml:space="preserve">, as the capital city of Bangladesh, is a hub for technological innovation and economic activity. However, its growing population and urban demands have intensified the need for efficient infrastructure, energy systems, and smart technologies. An</w:t>
      </w:r>
      <w:r>
        <w:t xml:space="preserve"> </w:t>
      </w:r>
      <w:r>
        <w:rPr>
          <w:bCs/>
          <w:b/>
        </w:rPr>
        <w:t xml:space="preserve">Electronics Engineer</w:t>
      </w:r>
      <w:r>
        <w:t xml:space="preserve"> </w:t>
      </w:r>
      <w:r>
        <w:t xml:space="preserve">plays a pivotal role in this context by developing cutting-edge solutions such as IoT-based systems, renewable energy integration, and automation technologies.</w:t>
      </w:r>
    </w:p>
    <w:p>
      <w:pPr>
        <w:pStyle w:val="BodyText"/>
      </w:pPr>
      <w:r>
        <w:t xml:space="preserve">This thesis aims to analyze the unique challenges faced by electronics engineers in Dhaka while proposing strategies to bridge existing gaps. It emphasizes the importance of aligning academic curricula with industry requirements to produce engineers who can contribute effectively to Bangladesh's development.</w:t>
      </w:r>
    </w:p>
    <w:bookmarkEnd w:id="21"/>
    <w:bookmarkStart w:id="22" w:name="objectives-of-the-thesis"/>
    <w:p>
      <w:pPr>
        <w:pStyle w:val="Heading2"/>
      </w:pPr>
      <w:r>
        <w:t xml:space="preserve">2. Objectives of the Thesis</w:t>
      </w:r>
    </w:p>
    <w:p>
      <w:pPr>
        <w:numPr>
          <w:ilvl w:val="0"/>
          <w:numId w:val="1001"/>
        </w:numPr>
        <w:pStyle w:val="Compact"/>
      </w:pPr>
      <w:r>
        <w:t xml:space="preserve">To examine the current state of electronics engineering education in Bangladesh Dhaka.</w:t>
      </w:r>
    </w:p>
    <w:p>
      <w:pPr>
        <w:numPr>
          <w:ilvl w:val="0"/>
          <w:numId w:val="1001"/>
        </w:numPr>
        <w:pStyle w:val="Compact"/>
      </w:pPr>
      <w:r>
        <w:t xml:space="preserve">To identify key technological challenges faced by Dhaka’s infrastructure and industry sectors.</w:t>
      </w:r>
    </w:p>
    <w:p>
      <w:pPr>
        <w:numPr>
          <w:ilvl w:val="0"/>
          <w:numId w:val="1001"/>
        </w:numPr>
        <w:pStyle w:val="Compact"/>
      </w:pPr>
      <w:r>
        <w:t xml:space="preserve">To propose innovative solutions using electronics engineering principles for sustainable development in Dhaka.</w:t>
      </w:r>
    </w:p>
    <w:p>
      <w:pPr>
        <w:numPr>
          <w:ilvl w:val="0"/>
          <w:numId w:val="1001"/>
        </w:numPr>
        <w:pStyle w:val="Compact"/>
      </w:pPr>
      <w:r>
        <w:t xml:space="preserve">To highlight the role of an Electronics Engineer in fostering smart cities and green energy initiatives in Bangladesh.</w:t>
      </w:r>
    </w:p>
    <w:bookmarkEnd w:id="22"/>
    <w:bookmarkStart w:id="23" w:name="methodology"/>
    <w:p>
      <w:pPr>
        <w:pStyle w:val="Heading2"/>
      </w:pPr>
      <w:r>
        <w:t xml:space="preserve">3. Methodology</w:t>
      </w:r>
    </w:p>
    <w:p>
      <w:pPr>
        <w:pStyle w:val="FirstParagraph"/>
      </w:pPr>
      <w:r>
        <w:t xml:space="preserve">The research methodology involved a combination of secondary data analysis, case studies, and interviews with industry experts from Bangladesh Dhaka. Academic journals, reports from the Bangladesh Institute of Technology (BIT), and publications by the Department of Electrical and Electronic Engineering at leading universities in Dhaka were reviewed to gather insights.</w:t>
      </w:r>
    </w:p>
    <w:p>
      <w:pPr>
        <w:pStyle w:val="BodyText"/>
      </w:pPr>
      <w:r>
        <w:t xml:space="preserve">Additionally, field visits to electronics manufacturing units and renewable energy projects in Dhaka provided practical understanding of local challenges. The findings were synthesized to address the role of an</w:t>
      </w:r>
      <w:r>
        <w:t xml:space="preserve"> </w:t>
      </w:r>
      <w:r>
        <w:rPr>
          <w:bCs/>
          <w:b/>
        </w:rPr>
        <w:t xml:space="preserve">Electronics Engineer</w:t>
      </w:r>
      <w:r>
        <w:t xml:space="preserve"> </w:t>
      </w:r>
      <w:r>
        <w:t xml:space="preserve">in overcoming these obstacles through innovative design and implementation.</w:t>
      </w:r>
    </w:p>
    <w:bookmarkEnd w:id="23"/>
    <w:bookmarkStart w:id="24" w:name="X14ae326fb4e19ac8767850438284f289200c926"/>
    <w:p>
      <w:pPr>
        <w:pStyle w:val="Heading2"/>
      </w:pPr>
      <w:r>
        <w:t xml:space="preserve">4. Case Study: Smart Grid Implementation in Dhaka</w:t>
      </w:r>
    </w:p>
    <w:p>
      <w:pPr>
        <w:pStyle w:val="FirstParagraph"/>
      </w:pPr>
      <w:r>
        <w:t xml:space="preserve">A case study on the development of a smart grid system in Dhaka illustrates the practical application of electronics engineering. The project aimed to optimize power distribution using IoT sensors, microcontrollers, and data analytics. Challenges included inconsistent electricity supply and outdated infrastructure, which an</w:t>
      </w:r>
      <w:r>
        <w:t xml:space="preserve"> </w:t>
      </w:r>
      <w:r>
        <w:rPr>
          <w:bCs/>
          <w:b/>
        </w:rPr>
        <w:t xml:space="preserve">Electronics Engineer</w:t>
      </w:r>
      <w:r>
        <w:t xml:space="preserve"> </w:t>
      </w:r>
      <w:r>
        <w:t xml:space="preserve">could address by designing cost-effective solutions for load management and energy conservation.</w:t>
      </w:r>
    </w:p>
    <w:p>
      <w:pPr>
        <w:pStyle w:val="BodyText"/>
      </w:pPr>
      <w:r>
        <w:t xml:space="preserve">This initiative not only improved energy efficiency but also reduced transmission losses in Dhaka’s power grid. The success of such projects underscores the need for trained professionals who can adapt global technologies to local conditions.</w:t>
      </w:r>
    </w:p>
    <w:bookmarkEnd w:id="24"/>
    <w:bookmarkStart w:id="25" w:name="X161616e210807fca070ca2537d9ccd52e2e313f"/>
    <w:p>
      <w:pPr>
        <w:pStyle w:val="Heading2"/>
      </w:pPr>
      <w:r>
        <w:t xml:space="preserve">5. Challenges Faced by Electronics Engineers in Bangladesh Dhaka</w:t>
      </w:r>
    </w:p>
    <w:p>
      <w:pPr>
        <w:numPr>
          <w:ilvl w:val="0"/>
          <w:numId w:val="1002"/>
        </w:numPr>
        <w:pStyle w:val="Compact"/>
      </w:pPr>
      <w:r>
        <w:rPr>
          <w:bCs/>
          <w:b/>
        </w:rPr>
        <w:t xml:space="preserve">Limited Access to Advanced Tools:</w:t>
      </w:r>
      <w:r>
        <w:t xml:space="preserve"> </w:t>
      </w:r>
      <w:r>
        <w:t xml:space="preserve">Many engineering institutions in Dhaka lack state-of-the-art laboratories, hindering hands-on training for students.</w:t>
      </w:r>
    </w:p>
    <w:p>
      <w:pPr>
        <w:numPr>
          <w:ilvl w:val="0"/>
          <w:numId w:val="1002"/>
        </w:numPr>
        <w:pStyle w:val="Compact"/>
      </w:pPr>
      <w:r>
        <w:rPr>
          <w:bCs/>
          <w:b/>
        </w:rPr>
        <w:t xml:space="preserve">Resource Constraints:</w:t>
      </w:r>
      <w:r>
        <w:t xml:space="preserve"> </w:t>
      </w:r>
      <w:r>
        <w:t xml:space="preserve">High costs of imported electronic components and machinery limit innovation in the sector.</w:t>
      </w:r>
    </w:p>
    <w:p>
      <w:pPr>
        <w:numPr>
          <w:ilvl w:val="0"/>
          <w:numId w:val="1002"/>
        </w:numPr>
        <w:pStyle w:val="Compact"/>
      </w:pPr>
      <w:r>
        <w:rPr>
          <w:bCs/>
          <w:b/>
        </w:rPr>
        <w:t xml:space="preserve">Economic Pressures:</w:t>
      </w:r>
      <w:r>
        <w:t xml:space="preserve"> </w:t>
      </w:r>
      <w:r>
        <w:t xml:space="preserve">The demand for affordable electronics solutions often conflicts with the need for high-quality engineering practices.</w:t>
      </w:r>
    </w:p>
    <w:bookmarkEnd w:id="25"/>
    <w:bookmarkStart w:id="26" w:name="proposed-solutions"/>
    <w:p>
      <w:pPr>
        <w:pStyle w:val="Heading2"/>
      </w:pPr>
      <w:r>
        <w:t xml:space="preserve">6. Proposed Solutions</w:t>
      </w:r>
    </w:p>
    <w:p>
      <w:pPr>
        <w:pStyle w:val="FirstParagraph"/>
      </w:pPr>
      <w:r>
        <w:t xml:space="preserve">To address these challenges, this thesis recommends:</w:t>
      </w:r>
    </w:p>
    <w:p>
      <w:pPr>
        <w:numPr>
          <w:ilvl w:val="0"/>
          <w:numId w:val="1003"/>
        </w:numPr>
        <w:pStyle w:val="Compact"/>
      </w:pPr>
      <w:r>
        <w:rPr>
          <w:bCs/>
          <w:b/>
        </w:rPr>
        <w:t xml:space="preserve">Collaboration Between Academia and Industry:</w:t>
      </w:r>
      <w:r>
        <w:t xml:space="preserve"> </w:t>
      </w:r>
      <w:r>
        <w:t xml:space="preserve">Partnerships between universities in Dhaka and local tech firms can provide students with internships and real-world projects.</w:t>
      </w:r>
    </w:p>
    <w:p>
      <w:pPr>
        <w:numPr>
          <w:ilvl w:val="0"/>
          <w:numId w:val="1003"/>
        </w:numPr>
        <w:pStyle w:val="Compact"/>
      </w:pPr>
      <w:r>
        <w:rPr>
          <w:bCs/>
          <w:b/>
        </w:rPr>
        <w:t xml:space="preserve">Government Support for Innovation Hubs:</w:t>
      </w:r>
      <w:r>
        <w:t xml:space="preserve"> </w:t>
      </w:r>
      <w:r>
        <w:t xml:space="preserve">Establishing innovation centers in Dhaka to foster research on electronics-based solutions for urban problems.</w:t>
      </w:r>
    </w:p>
    <w:p>
      <w:pPr>
        <w:numPr>
          <w:ilvl w:val="0"/>
          <w:numId w:val="1003"/>
        </w:numPr>
        <w:pStyle w:val="Compact"/>
      </w:pPr>
      <w:r>
        <w:rPr>
          <w:bCs/>
          <w:b/>
        </w:rPr>
        <w:t xml:space="preserve">Curriculum Modernization:</w:t>
      </w:r>
      <w:r>
        <w:t xml:space="preserve"> </w:t>
      </w:r>
      <w:r>
        <w:t xml:space="preserve">Incorporating courses on IoT, embedded systems, and renewable energy integration into the syllabus of Electronics Engineering programs in Bangladesh.</w:t>
      </w:r>
    </w:p>
    <w:bookmarkEnd w:id="26"/>
    <w:bookmarkStart w:id="27" w:name="conclusion"/>
    <w:p>
      <w:pPr>
        <w:pStyle w:val="Heading2"/>
      </w:pPr>
      <w:r>
        <w:t xml:space="preserve">7. Conclusion</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Bangladesh Dhaka</w:t>
      </w:r>
      <w:r>
        <w:t xml:space="preserve"> </w:t>
      </w:r>
      <w:r>
        <w:t xml:space="preserve">is indispensable for achieving sustainable development and technological self-reliance. By addressing educational gaps, promoting industry collaboration, and leveraging modern engineering practices, the sector can unlock new opportunities for growth in one of South Asia’s fastest-developing cities.</w:t>
      </w:r>
    </w:p>
    <w:p>
      <w:pPr>
        <w:pStyle w:val="BodyText"/>
      </w:pPr>
      <w:r>
        <w:t xml:space="preserve">This undergraduate thesis underscores the importance of aligning academic training with local needs to ensure that Electronics Engineers in Dhaka are equipped to meet future challenges. As Bangladesh continues its journey toward industrialization, the contributions of skilled professionals will be vital to shaping a smarter, more efficient urban environment.</w:t>
      </w:r>
    </w:p>
    <w:bookmarkEnd w:id="27"/>
    <w:bookmarkStart w:id="28" w:name="references"/>
    <w:p>
      <w:pPr>
        <w:pStyle w:val="Heading2"/>
      </w:pPr>
      <w:r>
        <w:t xml:space="preserve">References</w:t>
      </w:r>
    </w:p>
    <w:p>
      <w:pPr>
        <w:numPr>
          <w:ilvl w:val="0"/>
          <w:numId w:val="1004"/>
        </w:numPr>
        <w:pStyle w:val="Compact"/>
      </w:pPr>
      <w:r>
        <w:t xml:space="preserve">Bangladesh Institute of Technology (BIT) Reports on Energy and Infrastructure.</w:t>
      </w:r>
    </w:p>
    <w:p>
      <w:pPr>
        <w:numPr>
          <w:ilvl w:val="0"/>
          <w:numId w:val="1004"/>
        </w:numPr>
        <w:pStyle w:val="Compact"/>
      </w:pPr>
      <w:r>
        <w:t xml:space="preserve">"Electronics Engineering in South Asia: Trends and Challenges," Journal of Electrical Engineering Research, 2023.</w:t>
      </w:r>
    </w:p>
    <w:p>
      <w:pPr>
        <w:numPr>
          <w:ilvl w:val="0"/>
          <w:numId w:val="1004"/>
        </w:numPr>
        <w:pStyle w:val="Compact"/>
      </w:pPr>
      <w:r>
        <w:t xml:space="preserve">Department of Electrical and Electronic Engineering, Bangladesh University of Engineering and Technology (BUET), Dhaka.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Bangladesh Dhaka</dc:title>
  <dc:creator/>
  <dc:language>en</dc:language>
  <cp:keywords/>
  <dcterms:created xsi:type="dcterms:W3CDTF">2026-07-22T00:51:46Z</dcterms:created>
  <dcterms:modified xsi:type="dcterms:W3CDTF">2026-07-22T00:51:46Z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