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7" w:name="Xde0997827f1ddf4af566a5cb0474365c2d9471a"/>
    <w:p>
      <w:pPr>
        <w:pStyle w:val="Heading1"/>
      </w:pPr>
      <w:r>
        <w:t xml:space="preserve">Undergraduate Thesis: The Role of an Electronics Engineer in the Technological Landscape of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(AMU) or Other Relevant French Institution</w:t>
      </w:r>
      <w:r>
        <w:br/>
      </w:r>
      <w:r>
        <w:rPr>
          <w:bCs/>
          <w:b/>
        </w:rPr>
        <w:t xml:space="preserve">Date:</w:t>
      </w:r>
      <w:r>
        <w:t xml:space="preserve"> </w:t>
      </w:r>
      <w:r>
        <w:t xml:space="preserve">[Insert Date]</w:t>
      </w:r>
      <w:r>
        <w:br/>
      </w:r>
      <w:r>
        <w:rPr>
          <w:bCs/>
          <w:b/>
        </w:rPr>
        <w:t xml:space="preserve">Degree Program:</w:t>
      </w:r>
      <w:r>
        <w:t xml:space="preserve"> </w:t>
      </w:r>
      <w:r>
        <w:t xml:space="preserve">Bachelor of Engineering in Electronics Engineering</w:t>
      </w:r>
    </w:p>
    <w:bookmarkStart w:id="20" w:name="abstract"/>
    <w:p>
      <w:pPr>
        <w:pStyle w:val="Heading2"/>
      </w:pPr>
      <w:r>
        <w:t xml:space="preserve">Abstract</w:t>
      </w:r>
    </w:p>
    <w:p>
      <w:pPr>
        <w:pStyle w:val="FirstParagraph"/>
      </w:pPr>
      <w:r>
        <w:t xml:space="preserve">This undergraduate thesis explores the academic and professional pathways of an Electronics Engineer within the context of France, specifically focusing on Marseille. As a major economic and technological hub in the south-eastern region of France, Marseille offers unique opportunities for electronics engineering students to engage with industries such as renewable energy, maritime technology, and advanced manufacturing. The document outlines the core competencies required for an Electronics Engineer in this region while emphasizing the interdisciplinary nature of modern engineering education. By examining case studies and local industry practices, this thesis highlights how an Electronics Engineer in Marseille can contribute to both regional development and global technological innovation.</w:t>
      </w:r>
    </w:p>
    <w:bookmarkEnd w:id="20"/>
    <w:bookmarkStart w:id="21" w:name="introduction"/>
    <w:p>
      <w:pPr>
        <w:pStyle w:val="Heading2"/>
      </w:pPr>
      <w:r>
        <w:t xml:space="preserve">Introduction</w:t>
      </w:r>
    </w:p>
    <w:p>
      <w:pPr>
        <w:pStyle w:val="FirstParagraph"/>
      </w:pPr>
      <w:r>
        <w:t xml:space="preserve">Marseille, as a city with a rich industrial history and a growing focus on sustainable technologies, provides an ideal environment for undergraduate students pursuing Electronics Engineering. The field of electronics engineering combines principles of electrical engineering with cutting-edge technologies such as embedded systems, signal processing, and microelectronics. In France, the academic curriculum for an Electronics Engineer is designed to align with European standards while addressing the specific needs of local industries.</w:t>
      </w:r>
    </w:p>
    <w:p>
      <w:pPr>
        <w:pStyle w:val="BodyText"/>
      </w:pPr>
      <w:r>
        <w:t xml:space="preserve">The primary objective of this thesis is to analyze how an Electronics Engineer in Marseille can leverage the city’s resources—its universities, research institutions, and industrial partnerships—to develop practical skills and innovate within emerging fields. The study also evaluates the role of an Electronics Engineer in addressing challenges such as energy efficiency, smart infrastructure, and maritime automation, all of which are critical to Marseille’s economic growth.</w:t>
      </w:r>
    </w:p>
    <w:bookmarkEnd w:id="21"/>
    <w:bookmarkStart w:id="22" w:name="X670f8a7fc82a9ce030c0558c6096a8d7c96f058"/>
    <w:p>
      <w:pPr>
        <w:pStyle w:val="Heading2"/>
      </w:pPr>
      <w:r>
        <w:t xml:space="preserve">Academic Framework for an Electronics Engineer in France</w:t>
      </w:r>
    </w:p>
    <w:p>
      <w:pPr>
        <w:pStyle w:val="FirstParagraph"/>
      </w:pPr>
      <w:r>
        <w:t xml:space="preserve">In France, the education system for undergraduate engineering degrees follows a structured three-year program (Licence) leading to a "Diplôme d'Ingénieur" after five years of study. However, the Bachelor’s degree (Licence) serves as the foundation for advanced studies and professional practice. For an Electronics Engineer, this curriculum emphasizes both theoretical knowledge and hands-on experience through laboratory work, internships, and collaborative projects.</w:t>
      </w:r>
    </w:p>
    <w:p>
      <w:pPr>
        <w:pStyle w:val="BodyText"/>
      </w:pPr>
      <w:r>
        <w:t xml:space="preserve">Universities in Marseille, such as Aix-Marseille University (AMU) and École Nationale Supérieure d'Ingénieurs de Marseille (ENSIAM), offer specialized programs in electronics engineering. These institutions integrate coursework on circuit design, embedded systems, telecommunications, and control systems with interdisciplinary modules such as environmental engineering and data science. Students are encouraged to participate in projects that align with France’s national priorities, including the development of green technologies and digital innovation.</w:t>
      </w:r>
    </w:p>
    <w:bookmarkEnd w:id="22"/>
    <w:bookmarkStart w:id="23" w:name="X5d1a67d012afcec58a900d1be294ab3a232628d"/>
    <w:p>
      <w:pPr>
        <w:pStyle w:val="Heading2"/>
      </w:pPr>
      <w:r>
        <w:t xml:space="preserve">Industrial and Technological Context of Marseille</w:t>
      </w:r>
    </w:p>
    <w:p>
      <w:pPr>
        <w:pStyle w:val="FirstParagraph"/>
      </w:pPr>
      <w:r>
        <w:t xml:space="preserve">Marseille is a strategic location for electronics engineers due to its proximity to the Mediterranean Sea, its industrial parks, and its growing emphasis on renewable energy. The city hosts industries related to maritime technology, including the development of autonomous systems for ships and underwater drones. Additionally, Marseille’s port is one of the busiest in Europe, requiring advanced electronics solutions for logistics automation and smart infrastructure.</w:t>
      </w:r>
    </w:p>
    <w:p>
      <w:pPr>
        <w:pStyle w:val="BodyText"/>
      </w:pPr>
      <w:r>
        <w:t xml:space="preserve">The region is also home to companies specializing in renewable energy technologies such as solar power systems and wind energy converters. Electronics engineers play a pivotal role in designing sensors, control systems, and IoT (Internet of Things) devices that optimize the performance of these systems. For example, an undergraduate project might involve developing a low-power sensor network to monitor water quality in Marseille’s coastal areas or designing energy-efficient circuits for solar panels used in local housing projects.</w:t>
      </w:r>
    </w:p>
    <w:bookmarkEnd w:id="23"/>
    <w:bookmarkStart w:id="24" w:name="Xa347db91967cc73002c082abb16fc6c2e35c3fe"/>
    <w:p>
      <w:pPr>
        <w:pStyle w:val="Heading2"/>
      </w:pPr>
      <w:r>
        <w:t xml:space="preserve">Case Study: Electronics Engineering in Maritime Automation</w:t>
      </w:r>
    </w:p>
    <w:p>
      <w:pPr>
        <w:pStyle w:val="FirstParagraph"/>
      </w:pPr>
      <w:r>
        <w:t xml:space="preserve">Marseille’s maritime sector provides a compelling case study for the application of electronics engineering. The city is a global leader in naval technology, with companies like Naval Group (formerly DCNS) based nearby. An Electronics Engineer in Marseille would work on systems such as sonar technology, radar integration, and autonomous navigation systems for submarines and surface vessels.</w:t>
      </w:r>
    </w:p>
    <w:p>
      <w:pPr>
        <w:pStyle w:val="BodyText"/>
      </w:pPr>
      <w:r>
        <w:t xml:space="preserve">As part of their undergraduate thesis, a student might collaborate with local industries to design a prototype of an electronic system for real-time monitoring of ship engine performance. This project would require knowledge of embedded programming, signal processing, and data transmission protocols. The work would align with France’s national strategy to modernize its maritime sector while offering hands-on experience in a high-tech field.</w:t>
      </w:r>
    </w:p>
    <w:bookmarkEnd w:id="24"/>
    <w:bookmarkStart w:id="25" w:name="X1bd07b665a944bab3eb61d5616e95c80893082d"/>
    <w:p>
      <w:pPr>
        <w:pStyle w:val="Heading2"/>
      </w:pPr>
      <w:r>
        <w:t xml:space="preserve">Challenges and Opportunities for Electronics Engineers in Marseille</w:t>
      </w:r>
    </w:p>
    <w:p>
      <w:pPr>
        <w:pStyle w:val="FirstParagraph"/>
      </w:pPr>
      <w:r>
        <w:t xml:space="preserve">While Marseille offers numerous opportunities for electronics engineers, challenges such as competition for internships and the need to stay updated with rapidly evolving technologies remain. However, the city’s vibrant startup ecosystem and research centers, such as the Mediterranean Institute of Oceanography (MIO), provide avenues for innovation. Electronics engineers can also benefit from partnerships with international organizations working on projects like smart cities or climate resilience initiatives.</w:t>
      </w:r>
    </w:p>
    <w:p>
      <w:pPr>
        <w:pStyle w:val="BodyText"/>
      </w:pPr>
      <w:r>
        <w:t xml:space="preserve">Furthermore, the integration of artificial intelligence (AI) and machine learning into electronics systems is a growing trend in Marseille. An undergraduate student might explore how AI can enhance the efficiency of electronic devices, such as optimizing power consumption in IoT devices or improving predictive maintenance systems for industrial equipment.</w:t>
      </w:r>
    </w:p>
    <w:bookmarkEnd w:id="25"/>
    <w:bookmarkStart w:id="26" w:name="conclusion"/>
    <w:p>
      <w:pPr>
        <w:pStyle w:val="Heading2"/>
      </w:pPr>
      <w:r>
        <w:t xml:space="preserve">Conclusion</w:t>
      </w:r>
    </w:p>
    <w:p>
      <w:pPr>
        <w:pStyle w:val="FirstParagraph"/>
      </w:pPr>
      <w:r>
        <w:t xml:space="preserve">This thesis has demonstrated that an Electronics Engineer in France, particularly in Marseille, occupies a vital role in driving technological progress and addressing regional challenges. Through a combination of academic rigor, industry collaboration, and interdisciplinary innovation, undergraduate students can develop the skills needed to thrive in this dynamic field. As Marseille continues to grow as a center for renewable energy, maritime technology, and smart infrastructure, the demand for skilled Electronics Engineers will only increase.</w:t>
      </w:r>
    </w:p>
    <w:p>
      <w:pPr>
        <w:pStyle w:val="BodyText"/>
      </w:pPr>
      <w:r>
        <w:t xml:space="preserve">In conclusion, this Undergraduate Thesis underscores the importance of aligning electronic engineering education with local economic and technological priorities. By focusing on Marseille’s unique context, future engineers can contribute meaningfully to both national and global advancements in electronics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Marseille</dc:title>
  <dc:creator/>
  <dc:language>en</dc:language>
  <cp:keywords/>
  <dcterms:created xsi:type="dcterms:W3CDTF">2026-07-17T07:40:44Z</dcterms:created>
  <dcterms:modified xsi:type="dcterms:W3CDTF">2026-07-17T07:40:44Z</dcterms:modified>
</cp:coreProperties>
</file>

<file path=docProps/custom.xml><?xml version="1.0" encoding="utf-8"?>
<Properties xmlns="http://schemas.openxmlformats.org/officeDocument/2006/custom-properties" xmlns:vt="http://schemas.openxmlformats.org/officeDocument/2006/docPropsVTypes"/>
</file>