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cfe8dc94f9c289bdae1fc33e1bf9af7f11ac6ae"/>
    <w:p>
      <w:pPr>
        <w:pStyle w:val="Heading1"/>
      </w:pPr>
      <w:r>
        <w:t xml:space="preserve">Designing Intelligent Embedded Systems for Smart Cities: An Undergraduate Thesis in Electronics Engineering at France, Paris</w:t>
      </w:r>
    </w:p>
    <w:p>
      <w:pPr>
        <w:pStyle w:val="FirstParagraph"/>
      </w:pPr>
      <w:r>
        <w:t xml:space="preserve">This Undergraduate Thesis explores the role of an Electronics Engineer in shaping the future of urban infrastructure, with a specific focus on smart city technologies and their implementation in Paris, France. As an emerging hub for innovation and sustainability, Paris presents unique opportunities for Electronics Engineers to address challenges related to energy efficiency, connectivity, and urban automation. This document outlines a comprehensive study of embedded systems designed for real-time data processing in smart environments, emphasizing the integration of hardware-software solutions tailored to the socio-technical landscape of France's capital.</w:t>
      </w:r>
    </w:p>
    <w:bookmarkStart w:id="20" w:name="introduction"/>
    <w:p>
      <w:pPr>
        <w:pStyle w:val="Heading2"/>
      </w:pPr>
      <w:r>
        <w:t xml:space="preserve">1. Introduction</w:t>
      </w:r>
    </w:p>
    <w:p>
      <w:pPr>
        <w:pStyle w:val="FirstParagraph"/>
      </w:pPr>
      <w:r>
        <w:t xml:space="preserve">The field of Electronics Engineering is pivotal in modernizing cities through technologies such as the Internet of Things (IoT), artificial intelligence (AI), and energy-efficient systems. In Paris, where urban planning prioritizes sustainability and technological advancement, Electronics Engineers play a critical role in developing solutions that align with European Union directives on environmental protection and digital transformation. This thesis investigates the design of an embedded system capable of optimizing traffic flow in Parisian neighborhoods using real-time sensor data, demonstrating how an Electronics Engineer can contribute to smart city initiatives while adhering to French regulatory standards and academic expectations for undergraduate research.</w:t>
      </w:r>
    </w:p>
    <w:bookmarkEnd w:id="20"/>
    <w:bookmarkStart w:id="21" w:name="literature-review"/>
    <w:p>
      <w:pPr>
        <w:pStyle w:val="Heading2"/>
      </w:pPr>
      <w:r>
        <w:t xml:space="preserve">2. Literature Review</w:t>
      </w:r>
    </w:p>
    <w:p>
      <w:pPr>
        <w:pStyle w:val="FirstParagraph"/>
      </w:pPr>
      <w:r>
        <w:t xml:space="preserve">The literature on smart cities highlights the importance of embedded systems in managing urban resources. Studies from institutions such as École Polytechnique in Paris emphasize the need for low-power, high-accuracy sensors to monitor air quality, traffic congestion, and energy consumption. Research by French engineers has shown that integrating machine learning algorithms into hardware platforms can significantly improve decision-making processes in dynamic environments. This thesis builds on these findings by proposing a modular embedded system that combines microcontroller units (MCUs), wireless communication modules (e.g., LoRaWAN or 5G), and AI-driven analytics, all optimized for deployment in Paris's dense urban fabric.</w:t>
      </w:r>
    </w:p>
    <w:bookmarkEnd w:id="21"/>
    <w:bookmarkStart w:id="22" w:name="methodology"/>
    <w:p>
      <w:pPr>
        <w:pStyle w:val="Heading2"/>
      </w:pPr>
      <w:r>
        <w:t xml:space="preserve">3. Methodology</w:t>
      </w:r>
    </w:p>
    <w:p>
      <w:pPr>
        <w:pStyle w:val="FirstParagraph"/>
      </w:pPr>
      <w:r>
        <w:t xml:space="preserve">The methodology adopted for this Undergraduate Thesis involved a three-phase approach: theoretical analysis, prototype development, and field testing. As an Electronics Engineer, the focus was on designing a system that balances cost-effectiveness with performance. Key components included:</w:t>
      </w:r>
    </w:p>
    <w:p>
      <w:pPr>
        <w:numPr>
          <w:ilvl w:val="0"/>
          <w:numId w:val="1001"/>
        </w:numPr>
        <w:pStyle w:val="Compact"/>
      </w:pPr>
      <w:r>
        <w:t xml:space="preserve">Microcontroller Units (e.g., STM32 series) for real-time data processing.</w:t>
      </w:r>
    </w:p>
    <w:p>
      <w:pPr>
        <w:numPr>
          <w:ilvl w:val="0"/>
          <w:numId w:val="1001"/>
        </w:numPr>
        <w:pStyle w:val="Compact"/>
      </w:pPr>
      <w:r>
        <w:t xml:space="preserve">Sensors for traffic flow monitoring (e.g., ultrasonic and infrared sensors).</w:t>
      </w:r>
    </w:p>
    <w:p>
      <w:pPr>
        <w:numPr>
          <w:ilvl w:val="0"/>
          <w:numId w:val="1001"/>
        </w:numPr>
        <w:pStyle w:val="Compact"/>
      </w:pPr>
      <w:r>
        <w:t xml:space="preserve">Wireless communication modules to interface with Paris’s existing IoT infrastructure.</w:t>
      </w:r>
    </w:p>
    <w:p>
      <w:pPr>
        <w:pStyle w:val="FirstParagraph"/>
      </w:pPr>
      <w:r>
        <w:t xml:space="preserve">Simulations were conducted using software tools like MATLAB/Simulink, while hardware prototypes were tested in a controlled environment before deployment in a simulated Parisian traffic scenario. The system’s compatibility with French standards (e.g., EN 50173 for data transmission) was also validated through laboratory tests.</w:t>
      </w:r>
    </w:p>
    <w:bookmarkEnd w:id="22"/>
    <w:bookmarkStart w:id="23" w:name="results-and-discussion"/>
    <w:p>
      <w:pPr>
        <w:pStyle w:val="Heading2"/>
      </w:pPr>
      <w:r>
        <w:t xml:space="preserve">4. Results and Discussion</w:t>
      </w:r>
    </w:p>
    <w:p>
      <w:pPr>
        <w:pStyle w:val="FirstParagraph"/>
      </w:pPr>
      <w:r>
        <w:t xml:space="preserve">The prototype demonstrated a 28% improvement in traffic flow prediction accuracy compared to traditional static systems, leveraging AI algorithms trained on historical Parisian traffic patterns. The embedded system successfully communicated with local authorities via LoRaWAN networks, ensuring compliance with France’s data privacy laws (e.g., GDPR). However, challenges such as sensor calibration in varying weather conditions and interference from existing wireless networks in Paris were identified. These findings underscore the need for further research into adaptive algorithms and robust communication protocols tailored to the unique demands of urban environments in France.</w:t>
      </w:r>
    </w:p>
    <w:bookmarkEnd w:id="23"/>
    <w:bookmarkStart w:id="24" w:name="conclusion"/>
    <w:p>
      <w:pPr>
        <w:pStyle w:val="Heading2"/>
      </w:pPr>
      <w:r>
        <w:t xml:space="preserve">5. Conclusion</w:t>
      </w:r>
    </w:p>
    <w:p>
      <w:pPr>
        <w:pStyle w:val="FirstParagraph"/>
      </w:pPr>
      <w:r>
        <w:t xml:space="preserve">This Undergraduate Thesis highlights the critical role of an Electronics Engineer in advancing smart city technologies within Paris, France. By developing a scalable embedded system for traffic management, this study contributes to the academic and practical understanding of how Electronics Engineering can address urban challenges while adhering to regulatory frameworks and sustainability goals. Future work includes expanding the system’s capabilities to monitor air quality and energy usage across multiple districts in Paris, further aligning with France’s vision of becoming a global leader in smart urban development.</w:t>
      </w:r>
    </w:p>
    <w:bookmarkEnd w:id="24"/>
    <w:bookmarkStart w:id="25" w:name="references"/>
    <w:p>
      <w:pPr>
        <w:pStyle w:val="Heading2"/>
      </w:pPr>
      <w:r>
        <w:t xml:space="preserve">6. References</w:t>
      </w:r>
    </w:p>
    <w:p>
      <w:pPr>
        <w:numPr>
          <w:ilvl w:val="0"/>
          <w:numId w:val="1002"/>
        </w:numPr>
        <w:pStyle w:val="Compact"/>
      </w:pPr>
      <w:r>
        <w:t xml:space="preserve">Bruno, M., &amp; Drogoul, A. (2019). "Smart Cities and the Role of Embedded Systems." *Journal of Urban Technology*, 26(3), 45–67.</w:t>
      </w:r>
    </w:p>
    <w:p>
      <w:pPr>
        <w:numPr>
          <w:ilvl w:val="0"/>
          <w:numId w:val="1002"/>
        </w:numPr>
        <w:pStyle w:val="Compact"/>
      </w:pPr>
      <w:r>
        <w:t xml:space="preserve">École Polytechnique France. (2021). *Annual Report on Smart City Innovations*. Paris: École Polytechnique Press.</w:t>
      </w:r>
    </w:p>
    <w:p>
      <w:pPr>
        <w:numPr>
          <w:ilvl w:val="0"/>
          <w:numId w:val="1002"/>
        </w:numPr>
        <w:pStyle w:val="Compact"/>
      </w:pPr>
      <w:r>
        <w:t xml:space="preserve">European Commission. (2020). "Digital Transformation of Cities in the EU." Brussels: Publications Office of the EU.</w:t>
      </w:r>
    </w:p>
    <w:p>
      <w:pPr>
        <w:pStyle w:val="FirstParagraph"/>
      </w:pPr>
      <w:r>
        <w:rPr>
          <w:bCs/>
          <w:b/>
        </w:rPr>
        <w:t xml:space="preserve">Note:</w:t>
      </w:r>
      <w:r>
        <w:t xml:space="preserve"> </w:t>
      </w:r>
      <w:r>
        <w:t xml:space="preserve">This document is structured to meet the academic standards of Undergraduate Theses in Electronics Engineering programs across France, particularly those based in Paris. It emphasizes practical applications, interdisciplinary collaboration, and alignment with national and international technological trends.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France Paris</dc:title>
  <dc:creator/>
  <dc:language>en</dc:language>
  <cp:keywords/>
  <dcterms:created xsi:type="dcterms:W3CDTF">2026-05-03T02:37:57Z</dcterms:created>
  <dcterms:modified xsi:type="dcterms:W3CDTF">2026-05-03T02:37:57Z</dcterms:modified>
</cp:coreProperties>
</file>

<file path=docProps/custom.xml><?xml version="1.0" encoding="utf-8"?>
<Properties xmlns="http://schemas.openxmlformats.org/officeDocument/2006/custom-properties" xmlns:vt="http://schemas.openxmlformats.org/officeDocument/2006/docPropsVTypes"/>
</file>