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9178d7d7ac745b9fcede4ae89f56e07681fedc7"/>
    <w:p>
      <w:pPr>
        <w:pStyle w:val="Heading1"/>
      </w:pPr>
      <w:r>
        <w:t xml:space="preserve">Undergraduate Thesis: Electronics Engineer in South Africa, Cape Town</w:t>
      </w:r>
    </w:p>
    <w:bookmarkStart w:id="20" w:name="abstract"/>
    <w:p>
      <w:pPr>
        <w:pStyle w:val="Heading2"/>
      </w:pPr>
      <w:r>
        <w:t xml:space="preserve">Abstract</w:t>
      </w:r>
    </w:p>
    <w:p>
      <w:pPr>
        <w:pStyle w:val="FirstParagraph"/>
      </w:pPr>
      <w:r>
        <w:t xml:space="preserve">This Undergraduate Thesis explores the role of an Electronics Engineer within the context of South Africa's Western Cape Province, with a focus on Cape Town. As a rapidly evolving metropolis, Cape Town faces unique challenges and opportunities in integrating advanced electronics into its infrastructure, education system, and industrial landscape. This study investigates how undergraduate programs in Electronics Engineering at local institutions prepare students to address these challenges while contributing to the region's technological growth. Through case studies, surveys of industry demands, and an analysis of academic curricula, this thesis highlights the interplay between theoretical knowledge and practical application for Electronics Engineers in Cape Town.</w:t>
      </w:r>
    </w:p>
    <w:bookmarkEnd w:id="20"/>
    <w:bookmarkStart w:id="21" w:name="introduction"/>
    <w:p>
      <w:pPr>
        <w:pStyle w:val="Heading2"/>
      </w:pPr>
      <w:r>
        <w:t xml:space="preserve">Introduction</w:t>
      </w:r>
    </w:p>
    <w:p>
      <w:pPr>
        <w:pStyle w:val="FirstParagraph"/>
      </w:pPr>
      <w:r>
        <w:t xml:space="preserve">Cape Town, as a hub of innovation and diversity in South Africa, presents a dynamic environment for Electronics Engineers. The city's economic reliance on sectors such as renewable energy, telecommunications, and smart infrastructure necessitates a workforce equipped with specialized technical skills. This Undergraduate Thesis examines the educational pathways and professional expectations for Electronics Engineers in Cape Town, emphasizing the alignment between academic training and the region's socio-economic needs. By contextualizing the role of an Electronics Engineer within South Africa’s technological ecosystem, this work aims to inform both students and educators about emerging trends shaping the field.</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South Africa, with Cape Town serving as a focal point for research and development. Studies highlight the growing demand for engineers who can design energy-efficient systems, develop IoT (Internet of Things) solutions, and address challenges like electricity load-shedding. Institutions such as the University of Cape Town (UCT), Stellenbosch University, and the Cape Peninsula University of Technology (CPUT) offer programs tailored to these needs. However, gaps persist between academic curricula and industry expectations, particularly in areas like embedded systems design and sustainable electronics.</w:t>
      </w:r>
    </w:p>
    <w:bookmarkEnd w:id="22"/>
    <w:bookmarkStart w:id="23" w:name="methodology"/>
    <w:p>
      <w:pPr>
        <w:pStyle w:val="Heading2"/>
      </w:pPr>
      <w:r>
        <w:t xml:space="preserve">Methodology</w:t>
      </w:r>
    </w:p>
    <w:p>
      <w:pPr>
        <w:pStyle w:val="FirstParagraph"/>
      </w:pPr>
      <w:r>
        <w:t xml:space="preserve">This Undergraduate Thesis employs a mixed-methods approach to gather data relevant to the role of Electronics Engineers in Cape Town. Surveys were distributed to graduates of Electronics Engineering programs at local universities, while interviews were conducted with industry professionals and educators. Secondary data was analyzed from government reports on South Africa's technological infrastructure and employment trends in the Western Cape Province. The findings are contextualized within global best practices for engineering education, ensuring relevance to both national and international standards.</w:t>
      </w:r>
    </w:p>
    <w:bookmarkEnd w:id="23"/>
    <w:bookmarkStart w:id="24" w:name="Xa20eaa8ba2e504818cc941b46e4a1ce0794f2a3"/>
    <w:p>
      <w:pPr>
        <w:pStyle w:val="Heading2"/>
      </w:pPr>
      <w:r>
        <w:t xml:space="preserve">Case Study: Electronics Engineering in Cape Town’s Renewable Energy Sector</w:t>
      </w:r>
    </w:p>
    <w:p>
      <w:pPr>
        <w:pStyle w:val="FirstParagraph"/>
      </w:pPr>
      <w:r>
        <w:t xml:space="preserve">Cape Town’s commitment to renewable energy has created opportunities for Electronics Engineers specializing in solar power systems, wind energy conversion, and smart grid technologies. A case study of the Solar Energy Research Institute of South Africa (SERI) illustrates how graduates from local universities contribute to projects such as battery storage optimization and grid stability analysis. This example underscores the importance of interdisciplinary training in Electronics Engineering, blending electrical theory with practical skills in programming and system integration.</w:t>
      </w:r>
    </w:p>
    <w:bookmarkEnd w:id="24"/>
    <w:bookmarkStart w:id="25" w:name="X19acf88da58219d0a24f859512b42dc8bc94944"/>
    <w:p>
      <w:pPr>
        <w:pStyle w:val="Heading2"/>
      </w:pPr>
      <w:r>
        <w:t xml:space="preserve">Industry Demands and Academic Preparation</w:t>
      </w:r>
    </w:p>
    <w:p>
      <w:pPr>
        <w:pStyle w:val="FirstParagraph"/>
      </w:pPr>
      <w:r>
        <w:t xml:space="preserve">Employers in Cape Town increasingly seek Electronics Engineers with hands-on experience in prototyping, circuit design, and data analytics. Surveys reveal that while academic programs emphasize core concepts like signal processing and microcontroller programming, there is a pressing need for courses on Industry 4.0 technologies, such as AI-driven automation and cybersecurity. Universities are responding by introducing modules on FPGA development and IoT platforms to bridge this gap.</w:t>
      </w:r>
    </w:p>
    <w:bookmarkEnd w:id="25"/>
    <w:bookmarkStart w:id="26" w:name="challenges-in-the-field"/>
    <w:p>
      <w:pPr>
        <w:pStyle w:val="Heading2"/>
      </w:pPr>
      <w:r>
        <w:t xml:space="preserve">Challenges in the Field</w:t>
      </w:r>
    </w:p>
    <w:p>
      <w:pPr>
        <w:pStyle w:val="FirstParagraph"/>
      </w:pPr>
      <w:r>
        <w:t xml:space="preserve">Cape Town’s Electronics Engineers face challenges including limited access to advanced laboratory equipment, high costs of semiconductor components, and a shortage of skilled professionals in specialized areas like RF engineering. Additionally, the region’s socio-economic disparities require engineers to design cost-effective solutions for underserved communities. For example, initiatives to provide affordable smart meters for households highlight the dual role of an Electronics Engineer as both an innovator and a socially responsible practitioner.</w:t>
      </w:r>
    </w:p>
    <w:bookmarkEnd w:id="26"/>
    <w:bookmarkStart w:id="27" w:name="conclusion"/>
    <w:p>
      <w:pPr>
        <w:pStyle w:val="Heading2"/>
      </w:pPr>
      <w:r>
        <w:t xml:space="preserve">Conclusion</w:t>
      </w:r>
    </w:p>
    <w:p>
      <w:pPr>
        <w:pStyle w:val="FirstParagraph"/>
      </w:pPr>
      <w:r>
        <w:t xml:space="preserve">This Undergraduate Thesis demonstrates that the career of an Electronics Engineer in South Africa’s Cape Town is deeply intertwined with the city’s development goals. By aligning academic training with industry needs and addressing socio-economic challenges, graduates can play a pivotal role in driving technological progress. As Cape Town continues to grow as a center for innovation, the demand for skilled Electronics Engineers will only increase. This study provides a foundation for further research into how educational institutions and policymakers can collaboratively shape the future of engineering education in South Africa.</w:t>
      </w:r>
    </w:p>
    <w:bookmarkEnd w:id="27"/>
    <w:bookmarkStart w:id="28" w:name="references"/>
    <w:p>
      <w:pPr>
        <w:pStyle w:val="Heading2"/>
      </w:pPr>
      <w:r>
        <w:t xml:space="preserve">References</w:t>
      </w:r>
    </w:p>
    <w:p>
      <w:pPr>
        <w:numPr>
          <w:ilvl w:val="0"/>
          <w:numId w:val="1001"/>
        </w:numPr>
        <w:pStyle w:val="Compact"/>
      </w:pPr>
      <w:r>
        <w:t xml:space="preserve">University of Cape Town. (2023). Department of Electrical Engineering Annual Report.</w:t>
      </w:r>
    </w:p>
    <w:p>
      <w:pPr>
        <w:numPr>
          <w:ilvl w:val="0"/>
          <w:numId w:val="1001"/>
        </w:numPr>
        <w:pStyle w:val="Compact"/>
      </w:pPr>
      <w:r>
        <w:t xml:space="preserve">South African National Energy Development Institute (SANEDI). (2023). Renewable Energy Trends in the Western Cape Province.</w:t>
      </w:r>
    </w:p>
    <w:p>
      <w:pPr>
        <w:numPr>
          <w:ilvl w:val="0"/>
          <w:numId w:val="1001"/>
        </w:numPr>
        <w:pStyle w:val="Compact"/>
      </w:pPr>
      <w:r>
        <w:t xml:space="preserve">Stellenbosch University. (2023). Electronics Engineering Curriculum Review.</w:t>
      </w:r>
    </w:p>
    <w:bookmarkEnd w:id="28"/>
    <w:bookmarkStart w:id="29" w:name="appendix"/>
    <w:p>
      <w:pPr>
        <w:pStyle w:val="Heading2"/>
      </w:pPr>
      <w:r>
        <w:t xml:space="preserve">Appendix</w:t>
      </w:r>
    </w:p>
    <w:p>
      <w:pPr>
        <w:pStyle w:val="FirstParagraph"/>
      </w:pPr>
      <w:r>
        <w:rPr>
          <w:bCs/>
          <w:b/>
        </w:rPr>
        <w:t xml:space="preserve">Survey Questionnaire:</w:t>
      </w:r>
      <w:r>
        <w:t xml:space="preserve"> </w:t>
      </w:r>
      <w:r>
        <w:t xml:space="preserve">A detailed list of questions used to gather insights from Electronics Engineers in Cape Town is provided in this appendix.</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South Africa Cape Town</dc:title>
  <dc:creator/>
  <dc:language>en</dc:language>
  <cp:keywords/>
  <dcterms:created xsi:type="dcterms:W3CDTF">2026-07-22T18:00:50Z</dcterms:created>
  <dcterms:modified xsi:type="dcterms:W3CDTF">2026-07-22T18:00:50Z</dcterms:modified>
</cp:coreProperties>
</file>

<file path=docProps/custom.xml><?xml version="1.0" encoding="utf-8"?>
<Properties xmlns="http://schemas.openxmlformats.org/officeDocument/2006/custom-properties" xmlns:vt="http://schemas.openxmlformats.org/officeDocument/2006/docPropsVTypes"/>
</file>